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62" w:rsidRDefault="000A1B62" w:rsidP="000A1B62">
      <w:pPr>
        <w:jc w:val="center"/>
        <w:rPr>
          <w:b/>
          <w:sz w:val="28"/>
          <w:szCs w:val="28"/>
        </w:rPr>
      </w:pPr>
      <w:r w:rsidRPr="004F04EC">
        <w:rPr>
          <w:b/>
          <w:sz w:val="28"/>
          <w:szCs w:val="28"/>
        </w:rPr>
        <w:t>АДМИНИСТРАЦ</w:t>
      </w:r>
      <w:r>
        <w:rPr>
          <w:b/>
          <w:sz w:val="28"/>
          <w:szCs w:val="28"/>
        </w:rPr>
        <w:t xml:space="preserve">ИЯ МУНИЦИПАЛЬНОГО ОБРАЗОВАНИЯ </w:t>
      </w:r>
      <w:r>
        <w:rPr>
          <w:b/>
          <w:sz w:val="28"/>
          <w:szCs w:val="28"/>
        </w:rPr>
        <w:br/>
        <w:t>«ЛЕБЯЖИНСКОЕ СЕЛЬСКОЕ ПОСЕЛЕНИЕ</w:t>
      </w:r>
      <w:r w:rsidRPr="004F04EC">
        <w:rPr>
          <w:b/>
          <w:sz w:val="28"/>
          <w:szCs w:val="28"/>
        </w:rPr>
        <w:t>»</w:t>
      </w:r>
    </w:p>
    <w:p w:rsidR="000A1B62" w:rsidRPr="004F04EC" w:rsidRDefault="000A1B62" w:rsidP="000A1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МЕЛЕКЕССКОГО РАЙОНА</w:t>
      </w:r>
      <w:r w:rsidRPr="004F04EC">
        <w:rPr>
          <w:b/>
          <w:sz w:val="28"/>
          <w:szCs w:val="28"/>
        </w:rPr>
        <w:t xml:space="preserve"> УЛЬЯНОВСКОЙ ОБЛАСТИ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Default="000A1B62" w:rsidP="000A1B62">
      <w:pPr>
        <w:jc w:val="center"/>
        <w:rPr>
          <w:b/>
          <w:sz w:val="32"/>
          <w:szCs w:val="32"/>
        </w:rPr>
      </w:pPr>
      <w:proofErr w:type="gramStart"/>
      <w:r w:rsidRPr="004F04EC"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Pr="00B12071" w:rsidRDefault="00223793" w:rsidP="000A1B62">
      <w:pPr>
        <w:tabs>
          <w:tab w:val="left" w:pos="8175"/>
        </w:tabs>
        <w:rPr>
          <w:sz w:val="32"/>
          <w:szCs w:val="28"/>
        </w:rPr>
      </w:pPr>
      <w:r>
        <w:rPr>
          <w:sz w:val="28"/>
          <w:szCs w:val="28"/>
        </w:rPr>
        <w:t>06 июля</w:t>
      </w:r>
      <w:r w:rsidR="000A1B62" w:rsidRPr="00B12071">
        <w:rPr>
          <w:sz w:val="28"/>
          <w:szCs w:val="28"/>
        </w:rPr>
        <w:t xml:space="preserve"> 20</w:t>
      </w:r>
      <w:r w:rsidR="000A1B62">
        <w:rPr>
          <w:sz w:val="28"/>
          <w:szCs w:val="28"/>
        </w:rPr>
        <w:t>23</w:t>
      </w:r>
      <w:r w:rsidR="000A1B62" w:rsidRPr="00B12071">
        <w:rPr>
          <w:sz w:val="28"/>
          <w:szCs w:val="28"/>
        </w:rPr>
        <w:t xml:space="preserve"> года                                                                                </w:t>
      </w:r>
      <w:r w:rsidR="000A1B62">
        <w:rPr>
          <w:sz w:val="28"/>
          <w:szCs w:val="28"/>
        </w:rPr>
        <w:t xml:space="preserve"> </w:t>
      </w:r>
      <w:r w:rsidR="000A1B62" w:rsidRPr="00B12071">
        <w:rPr>
          <w:sz w:val="28"/>
          <w:szCs w:val="28"/>
        </w:rPr>
        <w:t xml:space="preserve">    №</w:t>
      </w:r>
      <w:r>
        <w:rPr>
          <w:sz w:val="28"/>
          <w:szCs w:val="28"/>
        </w:rPr>
        <w:t>28</w:t>
      </w:r>
    </w:p>
    <w:p w:rsidR="000A1B62" w:rsidRPr="007D699D" w:rsidRDefault="000A1B62" w:rsidP="000A1B62">
      <w:pPr>
        <w:jc w:val="right"/>
        <w:rPr>
          <w:sz w:val="28"/>
          <w:szCs w:val="28"/>
        </w:rPr>
      </w:pPr>
      <w:r>
        <w:rPr>
          <w:szCs w:val="28"/>
        </w:rPr>
        <w:t xml:space="preserve">   Экз.№____</w:t>
      </w:r>
    </w:p>
    <w:p w:rsidR="000A1B62" w:rsidRDefault="000A1B62" w:rsidP="000A1B62">
      <w:pPr>
        <w:jc w:val="center"/>
        <w:rPr>
          <w:szCs w:val="28"/>
        </w:rPr>
      </w:pPr>
    </w:p>
    <w:p w:rsidR="000A1B62" w:rsidRPr="007D699D" w:rsidRDefault="000A1B62" w:rsidP="000A1B62">
      <w:pPr>
        <w:jc w:val="center"/>
        <w:rPr>
          <w:szCs w:val="28"/>
        </w:rPr>
      </w:pP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.Л</w:t>
      </w:r>
      <w:proofErr w:type="gramEnd"/>
      <w:r>
        <w:rPr>
          <w:szCs w:val="28"/>
        </w:rPr>
        <w:t>ебяжье</w:t>
      </w:r>
      <w:proofErr w:type="spellEnd"/>
    </w:p>
    <w:p w:rsidR="000A1B62" w:rsidRDefault="000A1B62" w:rsidP="000A1B62">
      <w:pPr>
        <w:jc w:val="center"/>
        <w:rPr>
          <w:b/>
          <w:sz w:val="28"/>
          <w:szCs w:val="28"/>
        </w:rPr>
      </w:pPr>
    </w:p>
    <w:p w:rsidR="000A1B62" w:rsidRPr="00847F8E" w:rsidRDefault="000A1B62" w:rsidP="000A1B6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>
        <w:rPr>
          <w:b/>
          <w:sz w:val="28"/>
          <w:szCs w:val="28"/>
        </w:rPr>
        <w:t>Лебяжинское</w:t>
      </w:r>
      <w:proofErr w:type="spellEnd"/>
      <w:r>
        <w:rPr>
          <w:b/>
          <w:sz w:val="28"/>
          <w:szCs w:val="28"/>
        </w:rPr>
        <w:t xml:space="preserve"> сельское поселение» </w:t>
      </w:r>
      <w:proofErr w:type="spellStart"/>
      <w:r>
        <w:rPr>
          <w:b/>
          <w:sz w:val="28"/>
          <w:szCs w:val="28"/>
        </w:rPr>
        <w:t>Мелекесск</w:t>
      </w:r>
      <w:bookmarkStart w:id="0" w:name="_GoBack"/>
      <w:bookmarkEnd w:id="0"/>
      <w:r>
        <w:rPr>
          <w:b/>
          <w:sz w:val="28"/>
          <w:szCs w:val="28"/>
        </w:rPr>
        <w:t>ого</w:t>
      </w:r>
      <w:proofErr w:type="spellEnd"/>
      <w:r>
        <w:rPr>
          <w:b/>
          <w:sz w:val="28"/>
          <w:szCs w:val="28"/>
        </w:rPr>
        <w:t xml:space="preserve"> района Ульяновской области от 10.06.2019 №</w:t>
      </w:r>
      <w:r w:rsidR="00A2573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2 «</w:t>
      </w:r>
      <w:r w:rsidRPr="00847F8E">
        <w:rPr>
          <w:b/>
          <w:sz w:val="28"/>
          <w:szCs w:val="28"/>
        </w:rPr>
        <w:t>Об утверждении административного регламента предоставлени</w:t>
      </w:r>
      <w:r>
        <w:rPr>
          <w:b/>
          <w:sz w:val="28"/>
          <w:szCs w:val="28"/>
        </w:rPr>
        <w:t>я</w:t>
      </w:r>
      <w:r w:rsidRPr="00847F8E">
        <w:rPr>
          <w:b/>
          <w:sz w:val="28"/>
          <w:szCs w:val="28"/>
        </w:rPr>
        <w:t xml:space="preserve"> муниципальной услуги </w:t>
      </w:r>
      <w:r w:rsidRPr="00847F8E">
        <w:rPr>
          <w:b/>
          <w:bCs/>
          <w:sz w:val="28"/>
          <w:szCs w:val="28"/>
        </w:rPr>
        <w:t>«</w:t>
      </w:r>
      <w:r w:rsidR="00A25735" w:rsidRPr="00A25735">
        <w:rPr>
          <w:b/>
          <w:color w:val="000000"/>
          <w:sz w:val="28"/>
          <w:szCs w:val="28"/>
        </w:rPr>
        <w:t>Предоставление земельного участка, находящегося в муниципальной собственности, в собственность за плату без проведения торгов</w:t>
      </w:r>
      <w:r w:rsidRPr="00847F8E">
        <w:rPr>
          <w:b/>
          <w:bCs/>
          <w:sz w:val="28"/>
          <w:szCs w:val="28"/>
        </w:rPr>
        <w:t>»</w:t>
      </w:r>
    </w:p>
    <w:p w:rsidR="007225EF" w:rsidRDefault="007225EF">
      <w:pPr>
        <w:rPr>
          <w:rFonts w:ascii="PT Astra Serif" w:hAnsi="PT Astra Serif"/>
          <w:sz w:val="28"/>
        </w:rPr>
      </w:pP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 xml:space="preserve">В соответствии со статьями 39.16, 39.17 Земельного кодекса Российской Федерации, подпунктом «в» пункта 1 </w:t>
      </w:r>
      <w:r w:rsidRPr="000A1B62">
        <w:rPr>
          <w:rFonts w:ascii="PT Astra Serif" w:hAnsi="PT Astra Serif"/>
          <w:sz w:val="28"/>
        </w:rPr>
        <w:t>Постановлени</w:t>
      </w:r>
      <w:r>
        <w:rPr>
          <w:rFonts w:ascii="PT Astra Serif" w:hAnsi="PT Astra Serif"/>
          <w:sz w:val="28"/>
        </w:rPr>
        <w:t>я</w:t>
      </w:r>
      <w:r w:rsidRPr="000A1B62">
        <w:rPr>
          <w:rFonts w:ascii="PT Astra Serif" w:hAnsi="PT Astra Serif"/>
          <w:sz w:val="28"/>
        </w:rPr>
        <w:t xml:space="preserve"> Правительства РФ от 09.04.2022 </w:t>
      </w:r>
      <w:r>
        <w:rPr>
          <w:rFonts w:ascii="PT Astra Serif" w:hAnsi="PT Astra Serif"/>
          <w:sz w:val="28"/>
        </w:rPr>
        <w:t>№</w:t>
      </w:r>
      <w:r w:rsidRPr="000A1B62">
        <w:rPr>
          <w:rFonts w:ascii="PT Astra Serif" w:hAnsi="PT Astra Serif"/>
          <w:sz w:val="28"/>
        </w:rPr>
        <w:t xml:space="preserve">629 </w:t>
      </w:r>
      <w:r>
        <w:rPr>
          <w:rFonts w:ascii="PT Astra Serif" w:hAnsi="PT Astra Serif"/>
          <w:sz w:val="28"/>
        </w:rPr>
        <w:t>«</w:t>
      </w:r>
      <w:r w:rsidRPr="000A1B62">
        <w:rPr>
          <w:rFonts w:ascii="PT Astra Serif" w:hAnsi="PT Astra Serif"/>
          <w:sz w:val="28"/>
        </w:rPr>
        <w:t>Об особенностях регулирования земельных отношений в Российской Федерации в 2022 и 2023 годах</w:t>
      </w:r>
      <w:r>
        <w:rPr>
          <w:rFonts w:ascii="PT Astra Serif" w:hAnsi="PT Astra Serif"/>
          <w:sz w:val="28"/>
        </w:rPr>
        <w:t>»</w:t>
      </w:r>
      <w:r w:rsidR="00302695">
        <w:rPr>
          <w:rFonts w:ascii="PT Astra Serif" w:hAnsi="PT Astra Serif"/>
          <w:sz w:val="28"/>
        </w:rPr>
        <w:t xml:space="preserve">, </w:t>
      </w:r>
      <w:r w:rsidR="00302695" w:rsidRPr="00302695">
        <w:rPr>
          <w:rFonts w:ascii="PT Astra Serif" w:hAnsi="PT Astra Serif"/>
          <w:sz w:val="28"/>
        </w:rPr>
        <w:t>Федеральн</w:t>
      </w:r>
      <w:r w:rsidR="00302695">
        <w:rPr>
          <w:rFonts w:ascii="PT Astra Serif" w:hAnsi="PT Astra Serif"/>
          <w:sz w:val="28"/>
        </w:rPr>
        <w:t>ого</w:t>
      </w:r>
      <w:r w:rsidR="00302695" w:rsidRPr="00302695">
        <w:rPr>
          <w:rFonts w:ascii="PT Astra Serif" w:hAnsi="PT Astra Serif"/>
          <w:sz w:val="28"/>
        </w:rPr>
        <w:t xml:space="preserve"> закон</w:t>
      </w:r>
      <w:r w:rsidR="00302695">
        <w:rPr>
          <w:rFonts w:ascii="PT Astra Serif" w:hAnsi="PT Astra Serif"/>
          <w:sz w:val="28"/>
        </w:rPr>
        <w:t>а</w:t>
      </w:r>
      <w:r w:rsidR="00302695" w:rsidRPr="00302695">
        <w:rPr>
          <w:rFonts w:ascii="PT Astra Serif" w:hAnsi="PT Astra Serif"/>
          <w:sz w:val="28"/>
        </w:rPr>
        <w:t xml:space="preserve"> от 30.12.2020 </w:t>
      </w:r>
      <w:r w:rsidR="00302695">
        <w:rPr>
          <w:rFonts w:ascii="PT Astra Serif" w:hAnsi="PT Astra Serif"/>
          <w:sz w:val="28"/>
        </w:rPr>
        <w:t>№</w:t>
      </w:r>
      <w:r w:rsidR="00302695" w:rsidRPr="00302695">
        <w:rPr>
          <w:rFonts w:ascii="PT Astra Serif" w:hAnsi="PT Astra Serif"/>
          <w:sz w:val="28"/>
        </w:rPr>
        <w:t xml:space="preserve">494-ФЗ </w:t>
      </w:r>
      <w:r w:rsidR="00302695">
        <w:rPr>
          <w:rFonts w:ascii="PT Astra Serif" w:hAnsi="PT Astra Serif"/>
          <w:sz w:val="28"/>
        </w:rPr>
        <w:t>«</w:t>
      </w:r>
      <w:r w:rsidR="00302695" w:rsidRPr="00302695">
        <w:rPr>
          <w:rFonts w:ascii="PT Astra Serif" w:hAnsi="PT Astra Serif"/>
          <w:sz w:val="28"/>
        </w:rPr>
        <w:t>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</w:t>
      </w:r>
      <w:r w:rsidR="00302695">
        <w:rPr>
          <w:rFonts w:ascii="PT Astra Serif" w:hAnsi="PT Astra Serif"/>
          <w:sz w:val="28"/>
        </w:rPr>
        <w:t xml:space="preserve">», </w:t>
      </w:r>
      <w:r w:rsidR="00302695" w:rsidRPr="00302695">
        <w:rPr>
          <w:rFonts w:ascii="PT Astra Serif" w:hAnsi="PT Astra Serif"/>
          <w:sz w:val="28"/>
        </w:rPr>
        <w:t>Федеральн</w:t>
      </w:r>
      <w:r w:rsidR="00302695">
        <w:rPr>
          <w:rFonts w:ascii="PT Astra Serif" w:hAnsi="PT Astra Serif"/>
          <w:sz w:val="28"/>
        </w:rPr>
        <w:t>ого</w:t>
      </w:r>
      <w:r w:rsidR="00302695" w:rsidRPr="00302695">
        <w:rPr>
          <w:rFonts w:ascii="PT Astra Serif" w:hAnsi="PT Astra Serif"/>
          <w:sz w:val="28"/>
        </w:rPr>
        <w:t xml:space="preserve"> закон</w:t>
      </w:r>
      <w:r w:rsidR="00302695">
        <w:rPr>
          <w:rFonts w:ascii="PT Astra Serif" w:hAnsi="PT Astra Serif"/>
          <w:sz w:val="28"/>
        </w:rPr>
        <w:t>а</w:t>
      </w:r>
      <w:proofErr w:type="gramEnd"/>
      <w:r w:rsidR="00302695" w:rsidRPr="00302695">
        <w:rPr>
          <w:rFonts w:ascii="PT Astra Serif" w:hAnsi="PT Astra Serif"/>
          <w:sz w:val="28"/>
        </w:rPr>
        <w:t xml:space="preserve"> </w:t>
      </w:r>
      <w:r w:rsidR="00302695">
        <w:rPr>
          <w:rFonts w:ascii="PT Astra Serif" w:hAnsi="PT Astra Serif"/>
          <w:sz w:val="28"/>
        </w:rPr>
        <w:t>«</w:t>
      </w:r>
      <w:r w:rsidR="00302695" w:rsidRPr="00302695">
        <w:rPr>
          <w:rFonts w:ascii="PT Astra Serif" w:hAnsi="PT Astra Serif"/>
          <w:sz w:val="28"/>
        </w:rPr>
        <w:t xml:space="preserve">О внесении изменений в Федеральный закон </w:t>
      </w:r>
      <w:r w:rsidR="00302695">
        <w:rPr>
          <w:rFonts w:ascii="PT Astra Serif" w:hAnsi="PT Astra Serif"/>
          <w:sz w:val="28"/>
        </w:rPr>
        <w:t>«</w:t>
      </w:r>
      <w:r w:rsidR="00302695" w:rsidRPr="00302695">
        <w:rPr>
          <w:rFonts w:ascii="PT Astra Serif" w:hAnsi="PT Astra Serif"/>
          <w:sz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302695">
        <w:rPr>
          <w:rFonts w:ascii="PT Astra Serif" w:hAnsi="PT Astra Serif"/>
          <w:sz w:val="28"/>
        </w:rPr>
        <w:t>»</w:t>
      </w:r>
      <w:r w:rsidR="00302695" w:rsidRPr="00302695">
        <w:rPr>
          <w:rFonts w:ascii="PT Astra Serif" w:hAnsi="PT Astra Serif"/>
          <w:sz w:val="28"/>
        </w:rPr>
        <w:t xml:space="preserve"> и отдельные законодательные акты Российской Федерации</w:t>
      </w:r>
      <w:r w:rsidR="00302695">
        <w:rPr>
          <w:rFonts w:ascii="PT Astra Serif" w:hAnsi="PT Astra Serif"/>
          <w:sz w:val="28"/>
        </w:rPr>
        <w:t>»</w:t>
      </w:r>
      <w:r w:rsidR="00302695" w:rsidRPr="00302695">
        <w:rPr>
          <w:rFonts w:ascii="PT Astra Serif" w:hAnsi="PT Astra Serif"/>
          <w:sz w:val="28"/>
        </w:rPr>
        <w:t xml:space="preserve"> от 14.07.2022 </w:t>
      </w:r>
      <w:r w:rsidR="00302695">
        <w:rPr>
          <w:rFonts w:ascii="PT Astra Serif" w:hAnsi="PT Astra Serif"/>
          <w:sz w:val="28"/>
        </w:rPr>
        <w:t>№</w:t>
      </w:r>
      <w:r w:rsidR="00302695" w:rsidRPr="00302695">
        <w:rPr>
          <w:rFonts w:ascii="PT Astra Serif" w:hAnsi="PT Astra Serif"/>
          <w:sz w:val="28"/>
        </w:rPr>
        <w:t>312-ФЗ</w:t>
      </w:r>
      <w:r w:rsidR="00302695"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 w:rsidRPr="000A1B62">
        <w:rPr>
          <w:rFonts w:ascii="PT Astra Serif" w:hAnsi="PT Astra Serif"/>
          <w:sz w:val="28"/>
        </w:rPr>
        <w:t>администрация муниципального образования «</w:t>
      </w:r>
      <w:proofErr w:type="spellStart"/>
      <w:r w:rsidRPr="000A1B62">
        <w:rPr>
          <w:rFonts w:ascii="PT Astra Serif" w:hAnsi="PT Astra Serif"/>
          <w:sz w:val="28"/>
        </w:rPr>
        <w:t>Лебяжинское</w:t>
      </w:r>
      <w:proofErr w:type="spellEnd"/>
      <w:r w:rsidRPr="000A1B62">
        <w:rPr>
          <w:rFonts w:ascii="PT Astra Serif" w:hAnsi="PT Astra Serif"/>
          <w:sz w:val="28"/>
        </w:rPr>
        <w:t xml:space="preserve"> сельское поселение»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</w:t>
      </w:r>
      <w:proofErr w:type="gramStart"/>
      <w:r w:rsidRPr="000A1B62">
        <w:rPr>
          <w:rFonts w:ascii="PT Astra Serif" w:hAnsi="PT Astra Serif"/>
          <w:sz w:val="28"/>
        </w:rPr>
        <w:t>п</w:t>
      </w:r>
      <w:proofErr w:type="gramEnd"/>
      <w:r w:rsidRPr="000A1B62">
        <w:rPr>
          <w:rFonts w:ascii="PT Astra Serif" w:hAnsi="PT Astra Serif"/>
          <w:sz w:val="28"/>
        </w:rPr>
        <w:t xml:space="preserve"> о с т а н о в л я е т:</w:t>
      </w: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В</w:t>
      </w:r>
      <w:r w:rsidRPr="000A1B62">
        <w:rPr>
          <w:rFonts w:ascii="PT Astra Serif" w:hAnsi="PT Astra Serif"/>
          <w:sz w:val="28"/>
        </w:rPr>
        <w:t>нес</w:t>
      </w:r>
      <w:r w:rsidR="000232D8">
        <w:rPr>
          <w:rFonts w:ascii="PT Astra Serif" w:hAnsi="PT Astra Serif"/>
          <w:sz w:val="28"/>
        </w:rPr>
        <w:t>т</w:t>
      </w:r>
      <w:r w:rsidRPr="000A1B62">
        <w:rPr>
          <w:rFonts w:ascii="PT Astra Serif" w:hAnsi="PT Astra Serif"/>
          <w:sz w:val="28"/>
        </w:rPr>
        <w:t>и в постановление администрации муниципального образования «</w:t>
      </w:r>
      <w:proofErr w:type="spellStart"/>
      <w:r w:rsidRPr="000A1B62">
        <w:rPr>
          <w:rFonts w:ascii="PT Astra Serif" w:hAnsi="PT Astra Serif"/>
          <w:sz w:val="28"/>
        </w:rPr>
        <w:t>Лебяжинское</w:t>
      </w:r>
      <w:proofErr w:type="spellEnd"/>
      <w:r w:rsidRPr="000A1B62">
        <w:rPr>
          <w:rFonts w:ascii="PT Astra Serif" w:hAnsi="PT Astra Serif"/>
          <w:sz w:val="28"/>
        </w:rPr>
        <w:t xml:space="preserve"> сельское поселение»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от 10.06.2019 №</w:t>
      </w:r>
      <w:r w:rsidR="00A25735">
        <w:rPr>
          <w:rFonts w:ascii="PT Astra Serif" w:hAnsi="PT Astra Serif"/>
          <w:sz w:val="28"/>
        </w:rPr>
        <w:t>3</w:t>
      </w:r>
      <w:r w:rsidRPr="000A1B62">
        <w:rPr>
          <w:rFonts w:ascii="PT Astra Serif" w:hAnsi="PT Astra Serif"/>
          <w:sz w:val="28"/>
        </w:rPr>
        <w:t>2 «Об утверждении административного регламента предоставления муниципальной услуги «</w:t>
      </w:r>
      <w:r w:rsidR="00A25735" w:rsidRPr="00A25735">
        <w:rPr>
          <w:rFonts w:ascii="PT Astra Serif" w:hAnsi="PT Astra Serif"/>
          <w:sz w:val="28"/>
        </w:rPr>
        <w:t>Предоставление земельного участка, находящегося в муниципальной собственности, в собственность за плату без проведения торгов</w:t>
      </w:r>
      <w:r w:rsidRPr="000A1B62">
        <w:rPr>
          <w:rFonts w:ascii="PT Astra Serif" w:hAnsi="PT Astra Serif"/>
          <w:sz w:val="28"/>
        </w:rPr>
        <w:t xml:space="preserve">» </w:t>
      </w:r>
      <w:r w:rsidR="000232D8">
        <w:rPr>
          <w:rFonts w:ascii="PT Astra Serif" w:hAnsi="PT Astra Serif"/>
          <w:sz w:val="28"/>
        </w:rPr>
        <w:t xml:space="preserve">следующие </w:t>
      </w:r>
      <w:r w:rsidRPr="000A1B62">
        <w:rPr>
          <w:rFonts w:ascii="PT Astra Serif" w:hAnsi="PT Astra Serif"/>
          <w:sz w:val="28"/>
        </w:rPr>
        <w:t>изменени</w:t>
      </w:r>
      <w:r w:rsidR="000232D8">
        <w:rPr>
          <w:rFonts w:ascii="PT Astra Serif" w:hAnsi="PT Astra Serif"/>
          <w:sz w:val="28"/>
        </w:rPr>
        <w:t>я:</w:t>
      </w:r>
    </w:p>
    <w:p w:rsidR="0080485B" w:rsidRPr="0080485B" w:rsidRDefault="000232D8" w:rsidP="0080485B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 </w:t>
      </w:r>
      <w:r w:rsidR="0080485B" w:rsidRPr="0080485B">
        <w:rPr>
          <w:rFonts w:ascii="PT Astra Serif" w:hAnsi="PT Astra Serif"/>
          <w:sz w:val="28"/>
        </w:rPr>
        <w:t>Абзац 3 подпункта 1.3.1. пункта 1.3. раздела 1 изложить в новой редакции:</w:t>
      </w:r>
    </w:p>
    <w:p w:rsidR="0080485B" w:rsidRDefault="0080485B" w:rsidP="0080485B">
      <w:pPr>
        <w:ind w:firstLine="709"/>
        <w:jc w:val="both"/>
        <w:rPr>
          <w:rFonts w:ascii="PT Astra Serif" w:hAnsi="PT Astra Serif"/>
          <w:sz w:val="28"/>
        </w:rPr>
      </w:pPr>
      <w:r w:rsidRPr="0080485B">
        <w:rPr>
          <w:rFonts w:ascii="PT Astra Serif" w:hAnsi="PT Astra Serif"/>
          <w:sz w:val="28"/>
        </w:rPr>
        <w:t>«размещения информации на официальном сайте уполномоченного органа https://</w:t>
      </w:r>
      <w:r w:rsidRPr="0080485B">
        <w:t xml:space="preserve"> </w:t>
      </w:r>
      <w:r w:rsidRPr="0080485B">
        <w:rPr>
          <w:rFonts w:ascii="PT Astra Serif" w:hAnsi="PT Astra Serif"/>
          <w:sz w:val="28"/>
        </w:rPr>
        <w:t>lebyazhinskoe-r73.gosweb.gosuslugi.ru/;».</w:t>
      </w:r>
    </w:p>
    <w:p w:rsidR="00302695" w:rsidRDefault="0080485B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1.2. </w:t>
      </w:r>
      <w:r w:rsidR="00302695">
        <w:rPr>
          <w:rFonts w:ascii="PT Astra Serif" w:hAnsi="PT Astra Serif"/>
          <w:sz w:val="28"/>
        </w:rPr>
        <w:t xml:space="preserve">в разделе 2 Административного регламента: </w:t>
      </w:r>
    </w:p>
    <w:p w:rsidR="000232D8" w:rsidRDefault="00302695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 w:rsidR="0080485B"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 xml:space="preserve">.1. </w:t>
      </w:r>
      <w:r w:rsidR="000232D8">
        <w:rPr>
          <w:rFonts w:ascii="PT Astra Serif" w:hAnsi="PT Astra Serif"/>
          <w:sz w:val="28"/>
        </w:rPr>
        <w:t>пункт 2.4. изложить в новой редакции:</w:t>
      </w:r>
    </w:p>
    <w:p w:rsidR="000232D8" w:rsidRPr="000232D8" w:rsidRDefault="000232D8" w:rsidP="000232D8">
      <w:pPr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lastRenderedPageBreak/>
        <w:t>«</w:t>
      </w:r>
      <w:r w:rsidRPr="000232D8">
        <w:rPr>
          <w:rFonts w:ascii="PT Astra Serif" w:hAnsi="PT Astra Serif"/>
          <w:b/>
          <w:sz w:val="28"/>
        </w:rPr>
        <w:t>2.4. Срок предоставления муниципальной услуги</w:t>
      </w:r>
    </w:p>
    <w:p w:rsidR="000232D8" w:rsidRP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</w:p>
    <w:p w:rsid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  <w:r w:rsidRPr="000232D8">
        <w:rPr>
          <w:rFonts w:ascii="PT Astra Serif" w:hAnsi="PT Astra Serif"/>
          <w:sz w:val="28"/>
        </w:rPr>
        <w:t xml:space="preserve">Срок предоставления муниципальной услуги по предоставлению земельного участка, находящегося в муниципальной собственности, в </w:t>
      </w:r>
      <w:r w:rsidRPr="000232D8">
        <w:rPr>
          <w:rFonts w:ascii="PT Astra Serif" w:hAnsi="PT Astra Serif"/>
          <w:bCs/>
          <w:sz w:val="28"/>
        </w:rPr>
        <w:t>аренду без проведения торгов</w:t>
      </w:r>
      <w:r w:rsidRPr="000232D8">
        <w:rPr>
          <w:rFonts w:ascii="PT Astra Serif" w:hAnsi="PT Astra Serif"/>
          <w:sz w:val="28"/>
        </w:rPr>
        <w:t xml:space="preserve"> составляет не более </w:t>
      </w:r>
      <w:r>
        <w:rPr>
          <w:rFonts w:ascii="PT Astra Serif" w:hAnsi="PT Astra Serif"/>
          <w:sz w:val="28"/>
        </w:rPr>
        <w:t>14</w:t>
      </w:r>
      <w:r w:rsidRPr="000232D8"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8"/>
        </w:rPr>
        <w:t>четырнадцати</w:t>
      </w:r>
      <w:r w:rsidRPr="000232D8">
        <w:rPr>
          <w:rFonts w:ascii="PT Astra Serif" w:hAnsi="PT Astra Serif"/>
          <w:bCs/>
          <w:sz w:val="28"/>
        </w:rPr>
        <w:t>) календарных дней со дня поступления заявления в уполномоченный орган</w:t>
      </w:r>
      <w:proofErr w:type="gramStart"/>
      <w:r w:rsidR="00302695">
        <w:rPr>
          <w:rFonts w:ascii="PT Astra Serif" w:hAnsi="PT Astra Serif"/>
          <w:bCs/>
          <w:sz w:val="28"/>
        </w:rPr>
        <w:t>.</w:t>
      </w:r>
      <w:r>
        <w:rPr>
          <w:rFonts w:ascii="PT Astra Serif" w:hAnsi="PT Astra Serif"/>
          <w:bCs/>
          <w:sz w:val="28"/>
        </w:rPr>
        <w:t>»</w:t>
      </w:r>
      <w:r w:rsidR="00302695">
        <w:rPr>
          <w:rFonts w:ascii="PT Astra Serif" w:hAnsi="PT Astra Serif"/>
          <w:bCs/>
          <w:sz w:val="28"/>
        </w:rPr>
        <w:t>;</w:t>
      </w:r>
      <w:proofErr w:type="gramEnd"/>
    </w:p>
    <w:p w:rsidR="0080485B" w:rsidRPr="0080485B" w:rsidRDefault="000232D8" w:rsidP="0080485B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>1.</w:t>
      </w:r>
      <w:r w:rsidR="0080485B">
        <w:rPr>
          <w:rFonts w:ascii="PT Astra Serif" w:hAnsi="PT Astra Serif"/>
          <w:bCs/>
          <w:sz w:val="28"/>
        </w:rPr>
        <w:t>2</w:t>
      </w:r>
      <w:r w:rsidR="00302695">
        <w:rPr>
          <w:rFonts w:ascii="PT Astra Serif" w:hAnsi="PT Astra Serif"/>
          <w:bCs/>
          <w:sz w:val="28"/>
        </w:rPr>
        <w:t>.</w:t>
      </w:r>
      <w:r>
        <w:rPr>
          <w:rFonts w:ascii="PT Astra Serif" w:hAnsi="PT Astra Serif"/>
          <w:bCs/>
          <w:sz w:val="28"/>
        </w:rPr>
        <w:t xml:space="preserve">2. </w:t>
      </w:r>
      <w:r w:rsidR="0080485B" w:rsidRPr="0080485B">
        <w:rPr>
          <w:rFonts w:ascii="PT Astra Serif" w:hAnsi="PT Astra Serif"/>
          <w:bCs/>
          <w:sz w:val="28"/>
        </w:rPr>
        <w:t>Пункт 2.6. раздела 2 административного регламента изложить в новой редакции: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«2.6.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Для предоставления муниципальной услуги необходимы следующие документы: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1. Заявление о предоставлении земельного участка, находящегося в муниципальной собственности или государственная собственность на который не разграничена, в собственность за плату без проведения торгов (далее также – заявление, заявление о предоставлении земельного участка), по форме, приведённой в приложении № 1 к административному регламенту (заявитель представляет самостоятельно).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2. Документ, удостоверяющий личность гражданина Российской Федерации (паспорт или иной документ, его заменяющий) (заявитель представляет самостоятельно).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3. Документы, подтверждающие полномочия представителя заявителя (заявитель представляет самостоятельно).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4. Документы, подтверждающие право заявителя на приобретение земельного участка, находящегося в муниципальной собственности или государственная собственность на который не разграничена, в собственность за плату без проведения торгов в зависимости от цели предоставления земельного участка без проведения торгов: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для физических лиц: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1) при предоставлении земельного участка для ведения садоводства, огородничества: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документ, подтверждающий членство заявителя в садоводческом некоммерческом товариществе (далее – СНТ) или огородническом некоммерческом товариществе (далее – ОНТ) (при предоставлении садового земельного участка или огородного земельного участка, образованного из земельного участка, предоставленного СНТ или ОНТ) (заявитель представляет самостоятельно);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 xml:space="preserve">документ о предоставлении исходного земельного участка СНТ или ОНТ, за исключением случаев, если право на исходный земельный участок зарегистрировано в ЕГРН (запрашивается уполномоченным органом, заявитель  вправе представить документ по собственной инициативе); 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 xml:space="preserve">решение общего собрания членов СНТ или ОНТ о распределении садового или огородного земельного участка заявителю (при предоставлении садового земельного участка или огородного земельного участка, </w:t>
      </w:r>
      <w:r w:rsidRPr="0080485B">
        <w:rPr>
          <w:rFonts w:ascii="PT Astra Serif" w:hAnsi="PT Astra Serif"/>
          <w:bCs/>
          <w:sz w:val="28"/>
        </w:rPr>
        <w:lastRenderedPageBreak/>
        <w:t>образованного из земельного участка, предоставленного СНТ или ОНТ) (заявитель представляет самостоятельно);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2) при предоставлении земельного участка, на котором расположены здания, сооружения, собственникам таких зданий, сооружений либо помещений в них: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 xml:space="preserve">документ, удостоверяющий (устанавливающий) права заявителя на здание, сооружение либо помещение, если право на такое здание, сооружение либо помещение не зарегистрировано в Едином государственном реестре недвижимости (далее – ЕГРН) (заявитель представляет самостоятельно); 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 xml:space="preserve">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 (заявитель представляет самостоятельно); 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сообщение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 (заявитель представляет самостоятельно).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для индивидуальных предпринимателей: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при предоставлении земельного участка, на котором расположено здание, сооружение: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 xml:space="preserve">документ, удостоверяющий (устанавливающий) права заявителя на здание, сооружение либо помещение, если право на такое здание, сооружение либо помещение не зарегистрировано в ЕГРН (заявитель представляет самостоятельно); 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 xml:space="preserve">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 (заявитель представляет самостоятельно); 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80485B">
        <w:rPr>
          <w:rFonts w:ascii="PT Astra Serif" w:hAnsi="PT Astra Serif"/>
          <w:bCs/>
          <w:sz w:val="28"/>
        </w:rPr>
        <w:t>сообщение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 (при предоставлении земельных участков, на которых расположены здания, сооружения, собственникам таких зданий, сооружений либо помещений в них) (заявитель представляет самостоятельно);</w:t>
      </w:r>
      <w:proofErr w:type="gramEnd"/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для юридических лиц: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1) при предоставлении земельного участка, на котором расположено здание, сооружение: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 xml:space="preserve">документ, удостоверяющий (устанавливающий) права заявителя на здание, сооружение либо помещение, если право на такое здание, сооружение либо помещение не зарегистрировано в ЕГРН (заявитель представляет самостоятельно); 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lastRenderedPageBreak/>
        <w:t xml:space="preserve">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 (заявитель представляет самостоятельно); 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80485B">
        <w:rPr>
          <w:rFonts w:ascii="PT Astra Serif" w:hAnsi="PT Astra Serif"/>
          <w:bCs/>
          <w:sz w:val="28"/>
        </w:rPr>
        <w:t>сообщение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 (при предоставлении земельных участков, на которых расположены здания, сооружения, собственникам таких зданий, сооружений либо помещений в них) (заявитель представляет самостоятельно);</w:t>
      </w:r>
      <w:proofErr w:type="gramEnd"/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2) при предоставлении земельных участков, находящихся в постоянном (бессрочном) пользовании юридических лиц, указанным юридическим лицам: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ЕГРН (заявитель представляет самостоятельно).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 xml:space="preserve">5. Заверенный перевод </w:t>
      </w:r>
      <w:proofErr w:type="gramStart"/>
      <w:r w:rsidRPr="0080485B">
        <w:rPr>
          <w:rFonts w:ascii="PT Astra Serif" w:hAnsi="PT Astra Serif"/>
          <w:bCs/>
          <w:sz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80485B">
        <w:rPr>
          <w:rFonts w:ascii="PT Astra Serif" w:hAnsi="PT Astra Serif"/>
          <w:bCs/>
          <w:sz w:val="28"/>
        </w:rPr>
        <w:t>, если заявителем является иностранное юридическое лицо (заявитель представляет самостоятельно).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 xml:space="preserve">6. Выписка из ЕГРН об объекте недвижимости (об испрашиваемом земельном участке, здании, сооружении, </w:t>
      </w:r>
      <w:proofErr w:type="gramStart"/>
      <w:r w:rsidRPr="0080485B">
        <w:rPr>
          <w:rFonts w:ascii="PT Astra Serif" w:hAnsi="PT Astra Serif"/>
          <w:bCs/>
          <w:sz w:val="28"/>
        </w:rPr>
        <w:t>расположенных</w:t>
      </w:r>
      <w:proofErr w:type="gramEnd"/>
      <w:r w:rsidRPr="0080485B">
        <w:rPr>
          <w:rFonts w:ascii="PT Astra Serif" w:hAnsi="PT Astra Serif"/>
          <w:bCs/>
          <w:sz w:val="28"/>
        </w:rPr>
        <w:t xml:space="preserve"> на испрашиваемом земельном участке) (заявитель вправе представить документ по собственной инициативе, в том числе в случае предоставления земельного участка СНТ или ОНТ). Запрашивается уполномоченным органом в Федеральной службе государственной регистрации, кадастра и картографии (далее – </w:t>
      </w:r>
      <w:proofErr w:type="spellStart"/>
      <w:r w:rsidRPr="0080485B">
        <w:rPr>
          <w:rFonts w:ascii="PT Astra Serif" w:hAnsi="PT Astra Serif"/>
          <w:bCs/>
          <w:sz w:val="28"/>
        </w:rPr>
        <w:t>Росреестр</w:t>
      </w:r>
      <w:proofErr w:type="spellEnd"/>
      <w:r w:rsidRPr="0080485B">
        <w:rPr>
          <w:rFonts w:ascii="PT Astra Serif" w:hAnsi="PT Astra Serif"/>
          <w:bCs/>
          <w:sz w:val="28"/>
        </w:rPr>
        <w:t>).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 xml:space="preserve">7. Выписка из Единого государственного реестра юридических лиц 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(далее – ЕГРЮЛ) (</w:t>
      </w:r>
      <w:proofErr w:type="gramStart"/>
      <w:r w:rsidRPr="0080485B">
        <w:rPr>
          <w:rFonts w:ascii="PT Astra Serif" w:hAnsi="PT Astra Serif"/>
          <w:bCs/>
          <w:sz w:val="28"/>
        </w:rPr>
        <w:t>необходима</w:t>
      </w:r>
      <w:proofErr w:type="gramEnd"/>
      <w:r w:rsidRPr="0080485B">
        <w:rPr>
          <w:rFonts w:ascii="PT Astra Serif" w:hAnsi="PT Astra Serif"/>
          <w:bCs/>
          <w:sz w:val="28"/>
        </w:rPr>
        <w:t xml:space="preserve"> в случае, если заявителем, является юридическое лицо – заявитель вправе представить документ по собственной инициативе). Запрашивается уполномоченным в Федеральной налоговой службе (далее – ФНС).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>8. Выписка из Единого государственного реестра индивидуальных предпринимателей (далее – ЕГРИП) (необходима в случае, если заявителем, является индивидуальный предприниматель – заявитель вправе представить документ по собственной инициативе). Запрашивается уполномоченным органом в ФНС.</w:t>
      </w:r>
    </w:p>
    <w:p w:rsidR="0080485B" w:rsidRP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 xml:space="preserve">9. Утвержденный проект планировки (необходим в случае, если заявителем подано заявление о предоставлении земельного участка, образованного из земельного участка, предоставленного в аренду для комплексного освоения территории; </w:t>
      </w:r>
      <w:proofErr w:type="gramStart"/>
      <w:r w:rsidRPr="0080485B">
        <w:rPr>
          <w:rFonts w:ascii="PT Astra Serif" w:hAnsi="PT Astra Serif"/>
          <w:bCs/>
          <w:sz w:val="28"/>
        </w:rPr>
        <w:t xml:space="preserve">земельного участка, предназначенного для индивидуального жилищного строительства, образованного из земельного участка, предоставленного некоммерческой организации для комплексного освоения территории в целях индивидуального жилищного строительства, земельного участка, предназначенного для индивидуального </w:t>
      </w:r>
      <w:r w:rsidRPr="0080485B">
        <w:rPr>
          <w:rFonts w:ascii="PT Astra Serif" w:hAnsi="PT Astra Serif"/>
          <w:bCs/>
          <w:sz w:val="28"/>
        </w:rPr>
        <w:lastRenderedPageBreak/>
        <w:t>жилищного строительства, образованного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строительства) – заявитель вправе представить документ по собственной инициативе).</w:t>
      </w:r>
      <w:proofErr w:type="gramEnd"/>
      <w:r w:rsidRPr="0080485B">
        <w:rPr>
          <w:rFonts w:ascii="PT Astra Serif" w:hAnsi="PT Astra Serif"/>
          <w:bCs/>
          <w:sz w:val="28"/>
        </w:rPr>
        <w:t xml:space="preserve"> Документ находится в распоряжении структурного подразделения уполномоченного органа.</w:t>
      </w:r>
    </w:p>
    <w:p w:rsidR="0080485B" w:rsidRDefault="0080485B" w:rsidP="0080485B">
      <w:pPr>
        <w:ind w:firstLine="709"/>
        <w:jc w:val="both"/>
        <w:rPr>
          <w:rFonts w:ascii="PT Astra Serif" w:hAnsi="PT Astra Serif"/>
          <w:bCs/>
          <w:sz w:val="28"/>
        </w:rPr>
      </w:pPr>
      <w:r w:rsidRPr="0080485B">
        <w:rPr>
          <w:rFonts w:ascii="PT Astra Serif" w:hAnsi="PT Astra Serif"/>
          <w:bCs/>
          <w:sz w:val="28"/>
        </w:rPr>
        <w:t xml:space="preserve">10. Утвержденный проект межевания территории (необходим в случае, если заявителем подано заявление о предоставлении земельного участка, образованного из земельного участка, предоставленного в аренду для комплексного освоения территории, земельного участка, предназначенного для индивидуального жилищного строительства, образованного из земельного участка, предоставленного некоммерческой организации для комплексного освоения территории в целях индивидуального жилищного строительства; </w:t>
      </w:r>
      <w:proofErr w:type="gramStart"/>
      <w:r w:rsidRPr="0080485B">
        <w:rPr>
          <w:rFonts w:ascii="PT Astra Serif" w:hAnsi="PT Astra Serif"/>
          <w:bCs/>
          <w:sz w:val="28"/>
        </w:rPr>
        <w:t>земельного участка, предназначенного для индивидуального жилищного строительства, образованного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строительства; садового земельного участка или огородного земельного участка, образованного из земельного участка, предоставленного СНТ или ОНТ) – заявитель вправе представить документ по собственной инициативе).</w:t>
      </w:r>
      <w:proofErr w:type="gramEnd"/>
      <w:r w:rsidRPr="0080485B">
        <w:rPr>
          <w:rFonts w:ascii="PT Astra Serif" w:hAnsi="PT Astra Serif"/>
          <w:bCs/>
          <w:sz w:val="28"/>
        </w:rPr>
        <w:t xml:space="preserve"> Документ находится в распоряжении структурного подразделения уполномоченного органа</w:t>
      </w:r>
      <w:proofErr w:type="gramStart"/>
      <w:r w:rsidRPr="0080485B">
        <w:rPr>
          <w:rFonts w:ascii="PT Astra Serif" w:hAnsi="PT Astra Serif"/>
          <w:bCs/>
          <w:sz w:val="28"/>
        </w:rPr>
        <w:t>.</w:t>
      </w:r>
      <w:r>
        <w:rPr>
          <w:rFonts w:ascii="PT Astra Serif" w:hAnsi="PT Astra Serif"/>
          <w:bCs/>
          <w:sz w:val="28"/>
        </w:rPr>
        <w:t>»</w:t>
      </w:r>
      <w:proofErr w:type="gramEnd"/>
    </w:p>
    <w:p w:rsidR="000232D8" w:rsidRDefault="0080485B" w:rsidP="000232D8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 xml:space="preserve">1.2.3. </w:t>
      </w:r>
      <w:r w:rsidR="00873603">
        <w:rPr>
          <w:rFonts w:ascii="PT Astra Serif" w:hAnsi="PT Astra Serif"/>
          <w:bCs/>
          <w:sz w:val="28"/>
        </w:rPr>
        <w:t>под</w:t>
      </w:r>
      <w:r w:rsidR="00302695">
        <w:rPr>
          <w:rFonts w:ascii="PT Astra Serif" w:hAnsi="PT Astra Serif"/>
          <w:bCs/>
          <w:sz w:val="28"/>
        </w:rPr>
        <w:t xml:space="preserve">пункт 3.1. </w:t>
      </w:r>
      <w:r w:rsidR="00873603">
        <w:rPr>
          <w:rFonts w:ascii="PT Astra Serif" w:hAnsi="PT Astra Serif"/>
          <w:bCs/>
          <w:sz w:val="28"/>
        </w:rPr>
        <w:t xml:space="preserve">пункта 2.8. </w:t>
      </w:r>
      <w:r w:rsidR="00302695">
        <w:rPr>
          <w:rFonts w:ascii="PT Astra Serif" w:hAnsi="PT Astra Serif"/>
          <w:bCs/>
          <w:sz w:val="28"/>
        </w:rPr>
        <w:t>признать утратившим силу;</w:t>
      </w:r>
    </w:p>
    <w:p w:rsidR="00302695" w:rsidRDefault="00302695" w:rsidP="000232D8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>1.</w:t>
      </w:r>
      <w:r w:rsidR="0080485B">
        <w:rPr>
          <w:rFonts w:ascii="PT Astra Serif" w:hAnsi="PT Astra Serif"/>
          <w:bCs/>
          <w:sz w:val="28"/>
        </w:rPr>
        <w:t>2.4</w:t>
      </w:r>
      <w:r>
        <w:rPr>
          <w:rFonts w:ascii="PT Astra Serif" w:hAnsi="PT Astra Serif"/>
          <w:bCs/>
          <w:sz w:val="28"/>
        </w:rPr>
        <w:t xml:space="preserve">. </w:t>
      </w:r>
      <w:r w:rsidR="00873603">
        <w:rPr>
          <w:rFonts w:ascii="PT Astra Serif" w:hAnsi="PT Astra Serif"/>
          <w:bCs/>
          <w:sz w:val="28"/>
        </w:rPr>
        <w:t>под</w:t>
      </w:r>
      <w:r>
        <w:rPr>
          <w:rFonts w:ascii="PT Astra Serif" w:hAnsi="PT Astra Serif"/>
          <w:bCs/>
          <w:sz w:val="28"/>
        </w:rPr>
        <w:t xml:space="preserve">пункты 9 и 10 </w:t>
      </w:r>
      <w:r w:rsidR="00873603">
        <w:rPr>
          <w:rFonts w:ascii="PT Astra Serif" w:hAnsi="PT Astra Serif"/>
          <w:bCs/>
          <w:sz w:val="28"/>
        </w:rPr>
        <w:t xml:space="preserve">пункта 2.8. </w:t>
      </w:r>
      <w:r>
        <w:rPr>
          <w:rFonts w:ascii="PT Astra Serif" w:hAnsi="PT Astra Serif"/>
          <w:bCs/>
          <w:sz w:val="28"/>
        </w:rPr>
        <w:t>изложить в новой редакции:</w:t>
      </w:r>
    </w:p>
    <w:p w:rsidR="00302695" w:rsidRPr="00302695" w:rsidRDefault="00302695" w:rsidP="00302695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>
        <w:rPr>
          <w:rFonts w:ascii="PT Astra Serif" w:hAnsi="PT Astra Serif"/>
          <w:bCs/>
          <w:sz w:val="28"/>
        </w:rPr>
        <w:t>«</w:t>
      </w:r>
      <w:r w:rsidRPr="00302695">
        <w:rPr>
          <w:rFonts w:ascii="PT Astra Serif" w:hAnsi="PT Astra Serif"/>
          <w:bCs/>
          <w:sz w:val="28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</w:t>
      </w:r>
      <w:proofErr w:type="gramEnd"/>
      <w:r w:rsidRPr="00302695">
        <w:rPr>
          <w:rFonts w:ascii="PT Astra Serif" w:hAnsi="PT Astra Serif"/>
          <w:bCs/>
          <w:sz w:val="28"/>
        </w:rPr>
        <w:t xml:space="preserve">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302695" w:rsidRDefault="00302695" w:rsidP="00302695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302695">
        <w:rPr>
          <w:rFonts w:ascii="PT Astra Serif" w:hAnsi="PT Astra Serif"/>
          <w:bCs/>
          <w:sz w:val="28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</w:t>
      </w:r>
      <w:proofErr w:type="gramEnd"/>
      <w:r w:rsidRPr="00302695">
        <w:rPr>
          <w:rFonts w:ascii="PT Astra Serif" w:hAnsi="PT Astra Serif"/>
          <w:bCs/>
          <w:sz w:val="28"/>
        </w:rPr>
        <w:t xml:space="preserve"> </w:t>
      </w:r>
      <w:proofErr w:type="gramStart"/>
      <w:r w:rsidRPr="00302695">
        <w:rPr>
          <w:rFonts w:ascii="PT Astra Serif" w:hAnsi="PT Astra Serif"/>
          <w:bCs/>
          <w:sz w:val="28"/>
        </w:rPr>
        <w:t>которым</w:t>
      </w:r>
      <w:proofErr w:type="gramEnd"/>
      <w:r w:rsidRPr="00302695">
        <w:rPr>
          <w:rFonts w:ascii="PT Astra Serif" w:hAnsi="PT Astra Serif"/>
          <w:bCs/>
          <w:sz w:val="28"/>
        </w:rPr>
        <w:t xml:space="preserve"> заключен договор о комплексном развитии территории, предусматривающий обязательство данного лица по строительству указанных объектов;</w:t>
      </w:r>
      <w:r>
        <w:rPr>
          <w:rFonts w:ascii="PT Astra Serif" w:hAnsi="PT Astra Serif"/>
          <w:bCs/>
          <w:sz w:val="28"/>
        </w:rPr>
        <w:t>»</w:t>
      </w:r>
    </w:p>
    <w:p w:rsidR="00302695" w:rsidRDefault="00302695" w:rsidP="00302695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>1.</w:t>
      </w:r>
      <w:r w:rsidR="00F1230C">
        <w:rPr>
          <w:rFonts w:ascii="PT Astra Serif" w:hAnsi="PT Astra Serif"/>
          <w:bCs/>
          <w:sz w:val="28"/>
        </w:rPr>
        <w:t>2</w:t>
      </w:r>
      <w:r>
        <w:rPr>
          <w:rFonts w:ascii="PT Astra Serif" w:hAnsi="PT Astra Serif"/>
          <w:bCs/>
          <w:sz w:val="28"/>
        </w:rPr>
        <w:t>.</w:t>
      </w:r>
      <w:r w:rsidR="00F1230C">
        <w:rPr>
          <w:rFonts w:ascii="PT Astra Serif" w:hAnsi="PT Astra Serif"/>
          <w:bCs/>
          <w:sz w:val="28"/>
        </w:rPr>
        <w:t>5</w:t>
      </w:r>
      <w:r>
        <w:rPr>
          <w:rFonts w:ascii="PT Astra Serif" w:hAnsi="PT Astra Serif"/>
          <w:bCs/>
          <w:sz w:val="28"/>
        </w:rPr>
        <w:t xml:space="preserve">. </w:t>
      </w:r>
      <w:r w:rsidR="00873603">
        <w:rPr>
          <w:rFonts w:ascii="PT Astra Serif" w:hAnsi="PT Astra Serif"/>
          <w:bCs/>
          <w:sz w:val="28"/>
        </w:rPr>
        <w:t>под</w:t>
      </w:r>
      <w:r>
        <w:rPr>
          <w:rFonts w:ascii="PT Astra Serif" w:hAnsi="PT Astra Serif"/>
          <w:bCs/>
          <w:sz w:val="28"/>
        </w:rPr>
        <w:t xml:space="preserve">пункт 13 </w:t>
      </w:r>
      <w:r w:rsidR="00873603">
        <w:rPr>
          <w:rFonts w:ascii="PT Astra Serif" w:hAnsi="PT Astra Serif"/>
          <w:bCs/>
          <w:sz w:val="28"/>
        </w:rPr>
        <w:t xml:space="preserve"> пункта 2.8. </w:t>
      </w:r>
      <w:r>
        <w:rPr>
          <w:rFonts w:ascii="PT Astra Serif" w:hAnsi="PT Astra Serif"/>
          <w:bCs/>
          <w:sz w:val="28"/>
        </w:rPr>
        <w:t>изложить в новой редакции:</w:t>
      </w:r>
    </w:p>
    <w:p w:rsidR="00302695" w:rsidRDefault="00302695" w:rsidP="00302695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>
        <w:rPr>
          <w:rFonts w:ascii="PT Astra Serif" w:hAnsi="PT Astra Serif"/>
          <w:bCs/>
          <w:sz w:val="28"/>
        </w:rPr>
        <w:lastRenderedPageBreak/>
        <w:t>«</w:t>
      </w:r>
      <w:r w:rsidRPr="00302695">
        <w:rPr>
          <w:rFonts w:ascii="PT Astra Serif" w:hAnsi="PT Astra Serif"/>
          <w:bCs/>
          <w:sz w:val="28"/>
        </w:rPr>
        <w:t xml:space="preserve">13) в отношении земельного участка, указанного в заявлении о его предоставлении, опубликовано и размещено в соответствии с </w:t>
      </w:r>
      <w:hyperlink r:id="rId8" w:anchor="dst860" w:history="1">
        <w:r w:rsidRPr="00302695">
          <w:rPr>
            <w:rStyle w:val="a4"/>
            <w:rFonts w:ascii="PT Astra Serif" w:hAnsi="PT Astra Serif"/>
            <w:bCs/>
            <w:color w:val="auto"/>
            <w:sz w:val="28"/>
            <w:u w:val="none"/>
          </w:rPr>
          <w:t>подпунктом 1 пункта 1 статьи 39.18</w:t>
        </w:r>
      </w:hyperlink>
      <w:r w:rsidRPr="00302695">
        <w:rPr>
          <w:rFonts w:ascii="PT Astra Serif" w:hAnsi="PT Astra Serif"/>
          <w:bCs/>
          <w:sz w:val="28"/>
        </w:rPr>
        <w:t xml:space="preserve"> </w:t>
      </w:r>
      <w:r>
        <w:rPr>
          <w:rFonts w:ascii="PT Astra Serif" w:hAnsi="PT Astra Serif"/>
          <w:bCs/>
          <w:sz w:val="28"/>
        </w:rPr>
        <w:t>Земельного</w:t>
      </w:r>
      <w:r w:rsidRPr="00302695">
        <w:rPr>
          <w:rFonts w:ascii="PT Astra Serif" w:hAnsi="PT Astra Serif"/>
          <w:bCs/>
          <w:sz w:val="28"/>
        </w:rPr>
        <w:t xml:space="preserve"> Кодекса</w:t>
      </w:r>
      <w:r>
        <w:rPr>
          <w:rFonts w:ascii="PT Astra Serif" w:hAnsi="PT Astra Serif"/>
          <w:bCs/>
          <w:sz w:val="28"/>
        </w:rPr>
        <w:t xml:space="preserve"> </w:t>
      </w:r>
      <w:r w:rsidRPr="00302695">
        <w:rPr>
          <w:rFonts w:ascii="PT Astra Serif" w:hAnsi="PT Astra Serif"/>
          <w:bCs/>
          <w:sz w:val="28"/>
        </w:rPr>
        <w:t>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хозяйства, ведения гражданами садоводства для собственных нужд или осуществления крестьянским (фермерским) хозяйством его деятельности;</w:t>
      </w:r>
      <w:r>
        <w:rPr>
          <w:rFonts w:ascii="PT Astra Serif" w:hAnsi="PT Astra Serif"/>
          <w:bCs/>
          <w:sz w:val="28"/>
        </w:rPr>
        <w:t>»</w:t>
      </w:r>
      <w:r w:rsidR="004B1991">
        <w:rPr>
          <w:rFonts w:ascii="PT Astra Serif" w:hAnsi="PT Astra Serif"/>
          <w:bCs/>
          <w:sz w:val="28"/>
        </w:rPr>
        <w:t>;</w:t>
      </w:r>
      <w:proofErr w:type="gramEnd"/>
    </w:p>
    <w:p w:rsidR="00F1230C" w:rsidRPr="00F1230C" w:rsidRDefault="004B1991" w:rsidP="00F1230C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>1.</w:t>
      </w:r>
      <w:r w:rsidR="00F1230C">
        <w:rPr>
          <w:rFonts w:ascii="PT Astra Serif" w:hAnsi="PT Astra Serif"/>
          <w:bCs/>
          <w:sz w:val="28"/>
        </w:rPr>
        <w:t>2</w:t>
      </w:r>
      <w:r>
        <w:rPr>
          <w:rFonts w:ascii="PT Astra Serif" w:hAnsi="PT Astra Serif"/>
          <w:bCs/>
          <w:sz w:val="28"/>
        </w:rPr>
        <w:t>.</w:t>
      </w:r>
      <w:r w:rsidR="00F1230C">
        <w:rPr>
          <w:rFonts w:ascii="PT Astra Serif" w:hAnsi="PT Astra Serif"/>
          <w:bCs/>
          <w:sz w:val="28"/>
        </w:rPr>
        <w:t>6</w:t>
      </w:r>
      <w:r>
        <w:rPr>
          <w:rFonts w:ascii="PT Astra Serif" w:hAnsi="PT Astra Serif"/>
          <w:bCs/>
          <w:sz w:val="28"/>
        </w:rPr>
        <w:t xml:space="preserve">. </w:t>
      </w:r>
      <w:r w:rsidR="00F1230C" w:rsidRPr="00F1230C">
        <w:rPr>
          <w:rFonts w:ascii="PT Astra Serif" w:hAnsi="PT Astra Serif"/>
          <w:bCs/>
          <w:sz w:val="28"/>
        </w:rPr>
        <w:t>Пункт 3.2. раздела 3 административного регламента  изложить в новой редакции: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«3.2. Порядок выполнения административных процедур при предоставлении муниципальной услуги в уполномоченном органе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3.2.1. Приём и регистрация заявления с необходимыми документами для предоставления муниципальной услуги.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Юридическим фактом, инициирующим начало административной процедуры, является поступление заявления о предоставлении земельного участка, и приложенных документов в уполномоченный орган.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Заявителю, подавшему соответствующее заявление в уполномоченный орган, выдаётся расписка в получении заявления и прилагаемых к нему документов с указанием их перечня, даты и времени получения.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Специалист 1 разряда (по управлению муниципальной собственностью и земельным отношениям)</w:t>
      </w:r>
      <w:r>
        <w:rPr>
          <w:rFonts w:ascii="PT Astra Serif" w:hAnsi="PT Astra Serif"/>
          <w:bCs/>
          <w:sz w:val="28"/>
        </w:rPr>
        <w:t xml:space="preserve"> </w:t>
      </w:r>
      <w:r w:rsidRPr="00F1230C">
        <w:rPr>
          <w:rFonts w:ascii="PT Astra Serif" w:hAnsi="PT Astra Serif"/>
          <w:bCs/>
          <w:sz w:val="28"/>
        </w:rPr>
        <w:t>осуществляет первичную проверку документов заявителя: проверяет полномочия обратившегося лица, изготавливает копии представленных оригиналов документов, либо сверяет копии предоставленных документов с подлинниками.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Специалист 1 разряда (по управлению муниципальной собственностью и земельным отношениям)</w:t>
      </w:r>
      <w:r>
        <w:rPr>
          <w:rFonts w:ascii="PT Astra Serif" w:hAnsi="PT Astra Serif"/>
          <w:bCs/>
          <w:sz w:val="28"/>
        </w:rPr>
        <w:t xml:space="preserve"> </w:t>
      </w:r>
      <w:r w:rsidRPr="00F1230C">
        <w:rPr>
          <w:rFonts w:ascii="PT Astra Serif" w:hAnsi="PT Astra Serif"/>
          <w:bCs/>
          <w:sz w:val="28"/>
        </w:rPr>
        <w:t>в течение 1 (одного) рабочего дня, осуществляет регистрацию документов и передаёт их Руководителю уполномоченного органа.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 xml:space="preserve">Руководитель уполномоченного органа в течение 1 (одного) рабочего дня с момента передачи зарегистрированного заявления с пакетом документов рассматривает документы, визирует и передаёт с поручениями </w:t>
      </w:r>
      <w:r>
        <w:rPr>
          <w:rFonts w:ascii="PT Astra Serif" w:hAnsi="PT Astra Serif"/>
          <w:bCs/>
          <w:sz w:val="28"/>
        </w:rPr>
        <w:t>с</w:t>
      </w:r>
      <w:r w:rsidRPr="00F1230C">
        <w:rPr>
          <w:rFonts w:ascii="PT Astra Serif" w:hAnsi="PT Astra Serif"/>
          <w:bCs/>
          <w:sz w:val="28"/>
        </w:rPr>
        <w:t>пециалист</w:t>
      </w:r>
      <w:r>
        <w:rPr>
          <w:rFonts w:ascii="PT Astra Serif" w:hAnsi="PT Astra Serif"/>
          <w:bCs/>
          <w:sz w:val="28"/>
        </w:rPr>
        <w:t>у</w:t>
      </w:r>
      <w:r w:rsidRPr="00F1230C">
        <w:rPr>
          <w:rFonts w:ascii="PT Astra Serif" w:hAnsi="PT Astra Serif"/>
          <w:bCs/>
          <w:sz w:val="28"/>
        </w:rPr>
        <w:t xml:space="preserve"> 1 разряда (по управлению муниципальной собственностью и земельным отношениям), в чьи должностные обязанности входит предоставление муниципальной услуги  (далее – специалист) для работы.  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 xml:space="preserve">Результатом выполнения административной процедуры является передача </w:t>
      </w:r>
      <w:proofErr w:type="gramStart"/>
      <w:r w:rsidRPr="00F1230C">
        <w:rPr>
          <w:rFonts w:ascii="PT Astra Serif" w:hAnsi="PT Astra Serif"/>
          <w:bCs/>
          <w:sz w:val="28"/>
        </w:rPr>
        <w:t>от Руководителя уполномоченного органа зарегистрированного заявления с приложенным к нему пакетом документов с визой Руководителя уполномоченного органа для работы</w:t>
      </w:r>
      <w:proofErr w:type="gramEnd"/>
      <w:r w:rsidRPr="00F1230C">
        <w:rPr>
          <w:rFonts w:ascii="PT Astra Serif" w:hAnsi="PT Astra Serif"/>
          <w:bCs/>
          <w:sz w:val="28"/>
        </w:rPr>
        <w:t xml:space="preserve"> специалисту.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Максимальный срок исполнения административной процедуры – 1 (один) рабочий день со дня начала административной процедуры.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3.2.2. Рассмотрение заявления, проведение проверки представленных документов.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 xml:space="preserve">Юридическим фактом, инициирующим начало административной процедуры, является поступление зарегистрированного заявления с </w:t>
      </w:r>
      <w:r w:rsidRPr="00F1230C">
        <w:rPr>
          <w:rFonts w:ascii="PT Astra Serif" w:hAnsi="PT Astra Serif"/>
          <w:bCs/>
          <w:sz w:val="28"/>
        </w:rPr>
        <w:lastRenderedPageBreak/>
        <w:t>приложенными документами с визой Руководителя уполномоченного органа на исполнение.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При поступлении документов, необходимых для выполнения административной процедуры, специалист осуществляет их рассмотрение на предмет комплектности, проверяет правильность заполнения заявления.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Результатами административной процедуры являются рассмотрение заявления и приложенных документов и переход к административной процедуре по возврату заявления либо к административным процедурам, указанным в подпунктах 3.2.4 – 3.2.6 настоящего административного регламента.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Максимальный срок исполнения административной процедуры – 1 (один) рабочий день со дня начала административной процедуры.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3.2.3. Возврат заявления уполномоченным органом заявителю.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Юридическим фактом, инициирующим начало административной процедуры, является наличие оснований для возврата заявления, указанных в подпункте 2.7.2 пункта 2.7 настоящего административного регламента.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Специалист обеспечивает подготовку, согласование и подписание Руководителем уполномоченного органа проекта уведомления о возврате заявления (по форме, приведённой в приложении № 4 к Административному регламенту) в адрес заявителя с указанием причины возврата и информированием о возможности повторно представить заявление с приложением необходимого комплекта документов.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Подписанное Руководителем уполномоченного органа уведомление о возврате заявления передается на регистрацию специалисту организационно-протокольного отдела администрации района для регистрации и подготовки к отправке.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Специалист уведомляет заявителя о том, что ему возвращается заявление посредством телефонной связи по указанному контактному номеру в заявлении.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Максимальный срок выполнения административной процедуры – 7 (семь) рабочих дней со дня начала административной процедуры.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Результатом административной процедуры является отправка в течение 1 (одного) рабочего дня заявителю по почте или выдачи лично уведомления о возврате заявления.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3.2.4. Формирование и направление межведомственных запросов.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Юридическим фактом, инициирующим начало административной процедуры, является непредставление заявителем в уполномоченный орган документов, необходимых для предоставления муниципальной услуги, указанных в подпунктах 6-10 пункта 2.6 настоящего административного регламента.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 xml:space="preserve">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сведения, содержащиеся в документах, указанных в </w:t>
      </w:r>
      <w:r w:rsidRPr="00F1230C">
        <w:rPr>
          <w:rFonts w:ascii="PT Astra Serif" w:hAnsi="PT Astra Serif"/>
          <w:bCs/>
          <w:sz w:val="28"/>
        </w:rPr>
        <w:lastRenderedPageBreak/>
        <w:t xml:space="preserve">подпункте 6 пункта 2.6 настоящего административного регламента в </w:t>
      </w:r>
      <w:proofErr w:type="spellStart"/>
      <w:r w:rsidRPr="00F1230C">
        <w:rPr>
          <w:rFonts w:ascii="PT Astra Serif" w:hAnsi="PT Astra Serif"/>
          <w:bCs/>
          <w:sz w:val="28"/>
        </w:rPr>
        <w:t>Росреестре</w:t>
      </w:r>
      <w:proofErr w:type="spellEnd"/>
      <w:r w:rsidRPr="00F1230C">
        <w:rPr>
          <w:rFonts w:ascii="PT Astra Serif" w:hAnsi="PT Astra Serif"/>
          <w:bCs/>
          <w:sz w:val="28"/>
        </w:rPr>
        <w:t>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F1230C">
        <w:rPr>
          <w:rFonts w:ascii="PT Astra Serif" w:hAnsi="PT Astra Serif"/>
          <w:bCs/>
          <w:sz w:val="28"/>
        </w:rPr>
        <w:t xml:space="preserve">Срок подготовки и направления ответа на межведомственный запрос о представлении сведений, содержащихся в документах, указанных в подпункте 6 пункта 2.6 настоящего административного регламента не может превышать 3 рабочих дней со дня поступления межведомственного запроса в </w:t>
      </w:r>
      <w:proofErr w:type="spellStart"/>
      <w:r w:rsidRPr="00F1230C">
        <w:rPr>
          <w:rFonts w:ascii="PT Astra Serif" w:hAnsi="PT Astra Serif"/>
          <w:bCs/>
          <w:sz w:val="28"/>
        </w:rPr>
        <w:t>Росреестр</w:t>
      </w:r>
      <w:proofErr w:type="spellEnd"/>
      <w:r w:rsidRPr="00F1230C">
        <w:rPr>
          <w:rFonts w:ascii="PT Astra Serif" w:hAnsi="PT Astra Serif"/>
          <w:bCs/>
          <w:sz w:val="28"/>
        </w:rPr>
        <w:t>, в соответствии с частью 9 статьи 62 Федерального закона от 13.07.2015 № 218-ФЗ «О государственной регистрации недвижимости».</w:t>
      </w:r>
      <w:proofErr w:type="gramEnd"/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сведения, содержащиеся в документах, указанных в подпунктах 7-8 пункта 2.6 настоящего административного регламента в ФНС.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F1230C">
        <w:rPr>
          <w:rFonts w:ascii="PT Astra Serif" w:hAnsi="PT Astra Serif"/>
          <w:bCs/>
          <w:sz w:val="28"/>
        </w:rPr>
        <w:t>Срок подготовки и направления ответа на межведомственный запрос о представлении сведений, содержащихся в документах, указанном в подпунктах 6-7 пункта 2.6 настоящего административного регламента, в соответствии с частью 3 статьи 7.2 Федерального закона от 27.07.2010 № 210-ФЗ «Об организации предоставления государственных и муниципальных услуг», не может превышать 5 (пять) рабочих дней со дня поступления межведомственного запроса в ФНС.</w:t>
      </w:r>
      <w:proofErr w:type="gramEnd"/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Специалист запрашивает в рамках информационного взаимодействия документы, указанные в подпунктах 9-10 пункта 6 пункта 2.6 настоящего административного регламента – в структурных подразделениях уполномоченного органа.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 xml:space="preserve">Результатом административной процедуры является получение сведений и документов из </w:t>
      </w:r>
      <w:proofErr w:type="spellStart"/>
      <w:r w:rsidRPr="00F1230C">
        <w:rPr>
          <w:rFonts w:ascii="PT Astra Serif" w:hAnsi="PT Astra Serif"/>
          <w:bCs/>
          <w:sz w:val="28"/>
        </w:rPr>
        <w:t>Росреестра</w:t>
      </w:r>
      <w:proofErr w:type="spellEnd"/>
      <w:r w:rsidRPr="00F1230C">
        <w:rPr>
          <w:rFonts w:ascii="PT Astra Serif" w:hAnsi="PT Astra Serif"/>
          <w:bCs/>
          <w:sz w:val="28"/>
        </w:rPr>
        <w:t>, ФНС, структурных подразделений уполномоченного органа.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Максимальный срок исполнения административной процедуры – 5 (пять) рабочих дней со дня начала административной процедуры.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3.2.5. Принятие решения о предоставлении земельного участка либо решения об отказе в предоставлении земельного участка, подготовка результата предоставления муниципальной услуги.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 xml:space="preserve">Юридическим фактом, инициирующим начало административной процедуры, является получение сведений и документов из </w:t>
      </w:r>
      <w:proofErr w:type="spellStart"/>
      <w:r w:rsidRPr="00F1230C">
        <w:rPr>
          <w:rFonts w:ascii="PT Astra Serif" w:hAnsi="PT Astra Serif"/>
          <w:bCs/>
          <w:sz w:val="28"/>
        </w:rPr>
        <w:t>Росреестра</w:t>
      </w:r>
      <w:proofErr w:type="spellEnd"/>
      <w:r w:rsidRPr="00F1230C">
        <w:rPr>
          <w:rFonts w:ascii="PT Astra Serif" w:hAnsi="PT Astra Serif"/>
          <w:bCs/>
          <w:sz w:val="28"/>
        </w:rPr>
        <w:t>, ФНС, структурных подразделений уполномоченного органа.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Специалист осуществляет проверку документов на предмет отсутствия или наличия оснований для отказа в предоставлении муниципальной услуги в соответствии с подпунктом 2.8.2 настоящего административного регламента.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 xml:space="preserve">Специалист осуществляет проверку документов на предмет исключения возможности предоставления одного и того же земельного участка нескольким заявителям путём отслеживания информации об испрашиваемом земельном участке с помощью бумажного носителя, </w:t>
      </w:r>
      <w:r w:rsidRPr="00F1230C">
        <w:rPr>
          <w:rFonts w:ascii="PT Astra Serif" w:hAnsi="PT Astra Serif"/>
          <w:bCs/>
          <w:sz w:val="28"/>
        </w:rPr>
        <w:lastRenderedPageBreak/>
        <w:t>содержащего информацию о предоставленных уполномоченным органом муниципальных услугах - журнала регистрации.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В случае отсутствия оснований для отказа в предоставлении муниципальной услуги, указанных в подпункте 2.8.2 пункта 2.8 настоящего административного регламента, специалист обеспечивает подготовку проекта постановления о предоставлении земельного участка (по форме, приведённой в приложении № 2 к административному регламенту).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В случае наличия оснований для отказа в предоставлении муниципальной услуги, указанных в подпункте 2.8.2 пункта 2.8 настоящего административного регламента, специалист обеспечивает подготовку проекта постановления об отказе (по рекомендуемой форме, приведённой в приложении № 3 к административному регламенту).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После всех необходимых согласований проект постановления о предоставлении земельного участка либо проект постановления об отказе представляется на подпись Руководителю уполномоченного органа.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Руководитель уполномоченного органа подписывает проект постановления о предоставлении земельного участка либо проект постановления об отказе, после чего передаёт на регистрацию в соответствии с инструкцией по делопроизводству.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Результатом административной процедуры является подготовленные для выдачи проект постановления о предоставлении земельного участка либо проект постановления об отказе.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Максимальный срок выполнения административной процедуры – 2 (два) рабочих дня со дня формирования полного комплекта документов, предусмотренных пунктом 2.6 настоящего административного регламента.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3.2.6. Уведомление заявителя о готовности результата предоставления муниципальной услуги, выдача (направление) результата предоставления муниципальной услуги.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Юридическим фактом, инициирующим начало административной процедуры, является подписанное и зарегистрированное постановление о предоставлении земельного участка либо постановление об отказе.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Специалист уведомляет заявителя о готовности результата предоставления муниципальной услуги посредством телефонной связи по указанному контактному номеру в заявлении и приглашает на выдачу результата.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Постановление о предоставлении земельного участка либо постановление об отказе не позднее чем через 1 (один) рабочий день со дня принятия соответствующего решения, направляются в адрес заявителя посредством почтовой связи, в случае, если данный способ получения результата предоставления муниципальной услуги был выбран заявителем в заявлении.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Результатом выполнения административной процедуры является выдача (направление) документа по результатам предоставления муниципальной услуги заявителю.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lastRenderedPageBreak/>
        <w:t>Максимальный срок выполнения административной процедуры – 1 (один) рабочий день со дня подписания и регистрации постановления о предоставлении земельного участка либо постановления об отказе</w:t>
      </w:r>
      <w:proofErr w:type="gramStart"/>
      <w:r w:rsidRPr="00F1230C">
        <w:rPr>
          <w:rFonts w:ascii="PT Astra Serif" w:hAnsi="PT Astra Serif"/>
          <w:bCs/>
          <w:sz w:val="28"/>
        </w:rPr>
        <w:t>.».</w:t>
      </w:r>
      <w:proofErr w:type="gramEnd"/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1.8. Пункт 3.3. раздела 3 изложить в новой редакции: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«3.3. Порядок выполнения административных процедур ОГКУ «Правительство для граждан»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 xml:space="preserve">3.3.1. </w:t>
      </w:r>
      <w:proofErr w:type="gramStart"/>
      <w:r w:rsidRPr="00F1230C">
        <w:rPr>
          <w:rFonts w:ascii="PT Astra Serif" w:hAnsi="PT Astra Serif"/>
          <w:bCs/>
          <w:sz w:val="28"/>
        </w:rPr>
        <w:t>Информирование заявителей о порядке предоставления муниципальной услуги, в том числе посредством комплексного запроса, в многофункциональном центре,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и через Единый портал, в том числе путём оборудования в многофункциональном центре</w:t>
      </w:r>
      <w:proofErr w:type="gramEnd"/>
      <w:r w:rsidRPr="00F1230C">
        <w:rPr>
          <w:rFonts w:ascii="PT Astra Serif" w:hAnsi="PT Astra Serif"/>
          <w:bCs/>
          <w:sz w:val="28"/>
        </w:rPr>
        <w:t xml:space="preserve"> рабочих мест, предназначенных для обеспечения доступа к информационно-телекоммуникационной сети «Интернет».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F1230C">
        <w:rPr>
          <w:rFonts w:ascii="PT Astra Serif" w:hAnsi="PT Astra Serif"/>
          <w:bCs/>
          <w:sz w:val="28"/>
        </w:rPr>
        <w:t>Информирование заявителей о порядке предоставления муниципальной услуги, в том числе посредством комплексного запроса,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ОГКУ «Правительство для граждан» и через Единый портал, осуществляется в ходе личного приёма или по справочному номеру</w:t>
      </w:r>
      <w:proofErr w:type="gramEnd"/>
      <w:r w:rsidRPr="00F1230C">
        <w:rPr>
          <w:rFonts w:ascii="PT Astra Serif" w:hAnsi="PT Astra Serif"/>
          <w:bCs/>
          <w:sz w:val="28"/>
        </w:rPr>
        <w:t xml:space="preserve"> телефона: 8 (8422) 37-31-31, в часы работы ОГКУ «Правительство для граждан», в том числе путём оборудования в ОГКУ «Правительство для граждан» рабочих мест, предназначенных для обеспечения доступа к информационно-телекоммуникационной сети «Интернет».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Кроме того, информирование заявителей о порядке предоставления муниципальной услуги осуществляется путём размещения материалов на информационных стендах или иных источниках информирования, содержащих актуальную и исчерпывающую информацию, необходимую для получения муниципальной услуги, оборудованных в секторе информирования и ожидания или в секторе приёма заявителей в помещениях ОГКУ «Правительство для граждан».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3.3.2.</w:t>
      </w:r>
      <w:r w:rsidRPr="00F1230C">
        <w:rPr>
          <w:rFonts w:ascii="PT Astra Serif" w:hAnsi="PT Astra Serif"/>
          <w:bCs/>
          <w:sz w:val="28"/>
        </w:rPr>
        <w:tab/>
        <w:t>Приём и заполнение запросов о предоставлении муниципальной услуги, в том числе ГИС «АИС МФЦ», а также приём комплексных запросов.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Основанием для начала административной процедуры является личное обращение заявителя в ОГКУ «Правительство для граждан» с заявлением о предоставлении муниципальной услуги и документами, необходимыми для предоставления муниципальной услуги, указанными в пункте 2.6 настоящего административного регламента.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 xml:space="preserve">Регистрация заявления о предоставлении муниципальной услуги и документов, необходимых для предоставления муниципальной услуги, в </w:t>
      </w:r>
      <w:r w:rsidRPr="00F1230C">
        <w:rPr>
          <w:rFonts w:ascii="PT Astra Serif" w:hAnsi="PT Astra Serif"/>
          <w:bCs/>
          <w:sz w:val="28"/>
        </w:rPr>
        <w:lastRenderedPageBreak/>
        <w:t>ОГКУ «Правительство для граждан» осуществляется посредством ГИС «АИС МФЦ» в момент обращения заявителя.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 xml:space="preserve">Заявителю, подавшему заявление о предоставлении муниципальной услуги, выдаётся расписка в получении заявления и прилагаемых к нему документов с указанием их перечня, даты и времени получения. 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F1230C">
        <w:rPr>
          <w:rFonts w:ascii="PT Astra Serif" w:hAnsi="PT Astra Serif"/>
          <w:bCs/>
          <w:sz w:val="28"/>
        </w:rPr>
        <w:t>С учётом требований предоставления муниципальных услуг многофункциональным центром, утверждённых постановлением Правительства Российской Федерации  от 22.12.2012 № 1376 «Об утверждении Правил организации деятельности многофункциональных центров предоставления государственных и муниципальных услуг», заявления, в том числе составленные на основании комплексного запроса, а также сведения, документы и информация, необходимые для предоставления муниципальной услуги, направляются ОГКУ «Правительство для граждан» в уполномоченный орган в электронной форме по</w:t>
      </w:r>
      <w:proofErr w:type="gramEnd"/>
      <w:r w:rsidRPr="00F1230C">
        <w:rPr>
          <w:rFonts w:ascii="PT Astra Serif" w:hAnsi="PT Astra Serif"/>
          <w:bCs/>
          <w:sz w:val="28"/>
        </w:rPr>
        <w:t xml:space="preserve"> защищённым каналам связи, заверенные усиленной квалифицированной электронной подписью, в день регистрации заявления о предоставлении муниципальной услуги в ГИС «АИС МФЦ». 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При этом подлинники заявлений и документов, необходимых для предоставления муниципальной услуги (заверенные в установленном порядке копии документов),  на бумажных носителях в уполномоченный орган не представляются.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 xml:space="preserve">В случае отсутствия технической возможности направления документов 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 xml:space="preserve">в электронной форме ОГКУ «Правительство для граждан» передаёт в уполномоченный орган документы на бумажном носителе по реестру, в сроки, установленные соглашением  о взаимодействии между ОГКУ «Правительство для граждан» и уполномоченным органом. 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Срок предоставления муниципальной услуги исчисляется со дня поступления документов в уполномоченный орган.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3.3.3. Выдача заявителям документов, полученных от органа местного самоуправления, по результатам предоставления муниципальной услуги, а также по результатам предоставления государственных и (или) муниципальных услуг, указанных в комплексном запросе, если иное не предусмотрено законодательством Российской Федерации.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 xml:space="preserve">При личном обращении заявителя за результатом предоставления муниципальной услуги работник ОГКУ «Правительство для граждан», ответственный за выдачу документов, обеспечивает выдачу документов по результатам предоставления муниципальной услуги, 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F1230C">
        <w:rPr>
          <w:rFonts w:ascii="PT Astra Serif" w:hAnsi="PT Astra Serif"/>
          <w:bCs/>
          <w:sz w:val="28"/>
        </w:rPr>
        <w:t>в том числе полученных в рамках комплексного запроса, при предъявлении заявителем документа, удостоверяющего личность, в случае обращения представителя заявителя – также документа, подтверждающего его полномочия, с проставлением отметки о получении, даты, фамилии, отчества (при наличии) и подписи заявителя в расписке (комплексном запросе).</w:t>
      </w:r>
      <w:proofErr w:type="gramEnd"/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lastRenderedPageBreak/>
        <w:t xml:space="preserve">3.3.3.1. Составление и выдача заявителям документов на бумажном носителе, подтверждающих содержание электронных документов, по результатам предоставления муниципальной услуги органа местного самоуправления, включая составление на бумажном носителе и </w:t>
      </w:r>
      <w:proofErr w:type="gramStart"/>
      <w:r w:rsidRPr="00F1230C">
        <w:rPr>
          <w:rFonts w:ascii="PT Astra Serif" w:hAnsi="PT Astra Serif"/>
          <w:bCs/>
          <w:sz w:val="28"/>
        </w:rPr>
        <w:t>заверение выписок</w:t>
      </w:r>
      <w:proofErr w:type="gramEnd"/>
      <w:r w:rsidRPr="00F1230C">
        <w:rPr>
          <w:rFonts w:ascii="PT Astra Serif" w:hAnsi="PT Astra Serif"/>
          <w:bCs/>
          <w:sz w:val="28"/>
        </w:rPr>
        <w:t xml:space="preserve"> из информационной системы органа исполнительной власти. 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F1230C">
        <w:rPr>
          <w:rFonts w:ascii="PT Astra Serif" w:hAnsi="PT Astra Serif"/>
          <w:bCs/>
          <w:sz w:val="28"/>
        </w:rPr>
        <w:t>Уполномоченный орган направляет в ОГКУ «Правительство для граждан» в электронной форме по защищённым каналам связи, заверенные усиленной квалифицированной электронной подписью должностного лица уполномоченного органа документы, являющиеся результатом предоставления муниципальной услуги, в течение одного рабочего дня со дня регистрации результата муниципальной услуги в уполномоченном органе, но не менее чем за один рабочий день до истечения срока предоставления муниципальной услуги, установленного пунктом</w:t>
      </w:r>
      <w:proofErr w:type="gramEnd"/>
      <w:r w:rsidRPr="00F1230C">
        <w:rPr>
          <w:rFonts w:ascii="PT Astra Serif" w:hAnsi="PT Astra Serif"/>
          <w:bCs/>
          <w:sz w:val="28"/>
        </w:rPr>
        <w:t xml:space="preserve"> 2.4 настоящего административного регламента. 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Основанием для начала административной процедуры является поступивший от уполномоченного органа в электронной форме в ГИС «АИС МФЦ» результат предоставления муниципальной услуги.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F1230C">
        <w:rPr>
          <w:rFonts w:ascii="PT Astra Serif" w:hAnsi="PT Astra Serif"/>
          <w:bCs/>
          <w:sz w:val="28"/>
        </w:rPr>
        <w:t>Уполномоченный работник ОГКУ «Правительство для граждан» осуществляет составление и выдачу заявителям документов на бумажном носителе, подтверждающих содержание электронных документов, по результатам предоставления муниципальной услуги, в соответствии с требованиями, утверждёнными постановлением Правительства Российской Федерации от 18.03.2015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</w:t>
      </w:r>
      <w:proofErr w:type="gramEnd"/>
      <w:r w:rsidRPr="00F1230C">
        <w:rPr>
          <w:rFonts w:ascii="PT Astra Serif" w:hAnsi="PT Astra Serif"/>
          <w:bCs/>
          <w:sz w:val="28"/>
        </w:rPr>
        <w:t xml:space="preserve"> </w:t>
      </w:r>
      <w:proofErr w:type="gramStart"/>
      <w:r w:rsidRPr="00F1230C">
        <w:rPr>
          <w:rFonts w:ascii="PT Astra Serif" w:hAnsi="PT Astra Serif"/>
          <w:bCs/>
          <w:sz w:val="28"/>
        </w:rPr>
        <w:t>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</w:t>
      </w:r>
      <w:proofErr w:type="gramEnd"/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F1230C">
        <w:rPr>
          <w:rFonts w:ascii="PT Astra Serif" w:hAnsi="PT Astra Serif"/>
          <w:bCs/>
          <w:sz w:val="28"/>
        </w:rPr>
        <w:t>В случае отсутствия технической возможности направления документов в электронной форме посредством ГИС «АИС МФЦ» уполномоченный орган передаёт в ОГКУ «Правительство для граждан» документы, являющиеся результатами предоставления муниципальной услуги, на бумажном носителе по реестру, в течение одного рабочего дня со дня регистрации результата муниципальной услуги в уполномоченном органе, но не менее чем за один рабочий день до истечения срока предоставления муниципальной</w:t>
      </w:r>
      <w:proofErr w:type="gramEnd"/>
      <w:r w:rsidRPr="00F1230C">
        <w:rPr>
          <w:rFonts w:ascii="PT Astra Serif" w:hAnsi="PT Astra Serif"/>
          <w:bCs/>
          <w:sz w:val="28"/>
        </w:rPr>
        <w:t xml:space="preserve"> услуги, установленного пунктом 2.4 настоящего административного регламента по реестру приёма-передачи результатов предоставления муниципальной услуги.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lastRenderedPageBreak/>
        <w:t>Уполномоченный работник ОГКУ «Правительство для граждан» осуществляет выдачу заявителям документов на бумажном носителе.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ОГКУ «Правительство для граждан» обеспечивает хранение полученных от уполномоченного органа на бумажном носителе документов, предназначенных для выдачи заявителю, в течение тридцати календарных дней со дня получения таких документов</w:t>
      </w:r>
      <w:proofErr w:type="gramStart"/>
      <w:r w:rsidRPr="00F1230C">
        <w:rPr>
          <w:rFonts w:ascii="PT Astra Serif" w:hAnsi="PT Astra Serif"/>
          <w:bCs/>
          <w:sz w:val="28"/>
        </w:rPr>
        <w:t>.».</w:t>
      </w:r>
      <w:proofErr w:type="gramEnd"/>
    </w:p>
    <w:p w:rsidR="004B1991" w:rsidRDefault="00F1230C" w:rsidP="004B1991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 xml:space="preserve">1.2.7. </w:t>
      </w:r>
      <w:r w:rsidR="004B1991" w:rsidRPr="00F1230C">
        <w:rPr>
          <w:rFonts w:ascii="PT Astra Serif" w:hAnsi="PT Astra Serif"/>
          <w:bCs/>
          <w:sz w:val="28"/>
        </w:rPr>
        <w:t>подпункты 27, 28, 29 пункта 2.8. признать утратившими силу.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1.</w:t>
      </w:r>
      <w:r>
        <w:rPr>
          <w:rFonts w:ascii="PT Astra Serif" w:hAnsi="PT Astra Serif"/>
          <w:bCs/>
          <w:sz w:val="28"/>
        </w:rPr>
        <w:t>3</w:t>
      </w:r>
      <w:r w:rsidRPr="00F1230C">
        <w:rPr>
          <w:rFonts w:ascii="PT Astra Serif" w:hAnsi="PT Astra Serif"/>
          <w:bCs/>
          <w:sz w:val="28"/>
        </w:rPr>
        <w:t>. Раздел 5 изложить в новой редакции: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 xml:space="preserve">«5. </w:t>
      </w:r>
      <w:proofErr w:type="gramStart"/>
      <w:r w:rsidRPr="00F1230C">
        <w:rPr>
          <w:rFonts w:ascii="PT Astra Serif" w:hAnsi="PT Astra Serif"/>
          <w:bCs/>
          <w:sz w:val="28"/>
        </w:rPr>
        <w:t>Досудебный (внесудебный) порядок обжалования решений и действий (бездействия) уполномоченного органа,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  <w:proofErr w:type="gramEnd"/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F1230C">
        <w:rPr>
          <w:rFonts w:ascii="PT Astra Serif" w:hAnsi="PT Astra Serif"/>
          <w:bCs/>
          <w:sz w:val="28"/>
        </w:rPr>
        <w:t xml:space="preserve"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жалоба). </w:t>
      </w:r>
      <w:proofErr w:type="gramEnd"/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5.1. Способы информирования заявителей о порядке досудебного (внесудебного) обжалования.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Информацию можно получить у ответственного лица при личном обращении или по телефону в уполномоченный орган, а также посредством использования информации, размещённой на официальном сайте уполномоченного органа, на Едином портале.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 xml:space="preserve">5.2. Формы и способы подачи заявителями жалобы. 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Жалоба в письменной форме на бумажном носителе может быть направлена по почте, подана через ОГКУ «Правительство для граждан», принята при личном приёме заявителя в уполномоченном органе.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Жалоба в электронной форме может быть подана заявителем посредством: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1) официального сайта уполномоченного органа, ОГКУ «Правительство для граждан»;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2) Единого портала (за исключением жалоб на решения и действия (бездействие) ОГКУ «Правительство для граждан», руководителя ОГКУ «Правительство для граждан», работников ОГКУ «Правительство для граждан»);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F1230C">
        <w:rPr>
          <w:rFonts w:ascii="PT Astra Serif" w:hAnsi="PT Astra Serif"/>
          <w:bCs/>
          <w:sz w:val="28"/>
        </w:rPr>
        <w:t>3)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 с использованием информационно-телекоммуникационной сети «Интернет» (за исключением жалоб на решения и действия (бездействие) руководителя ОГКУ «Правительство для граждан», ОГКУ «Правительство для граждан», работников ОГКУ «Правительство для граждан»).».</w:t>
      </w:r>
      <w:proofErr w:type="gramEnd"/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lastRenderedPageBreak/>
        <w:t>1.</w:t>
      </w:r>
      <w:r w:rsidR="00023BD1">
        <w:rPr>
          <w:rFonts w:ascii="PT Astra Serif" w:hAnsi="PT Astra Serif"/>
          <w:bCs/>
          <w:sz w:val="28"/>
        </w:rPr>
        <w:t>4</w:t>
      </w:r>
      <w:r w:rsidRPr="00F1230C">
        <w:rPr>
          <w:rFonts w:ascii="PT Astra Serif" w:hAnsi="PT Astra Serif"/>
          <w:bCs/>
          <w:sz w:val="28"/>
        </w:rPr>
        <w:t>. В приложении № 2 к административному регламенту пункт 3 изложить в новой редакции следующего содержания:</w:t>
      </w:r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«3. Настоящее постановление вступает в силу с момента подписания</w:t>
      </w:r>
      <w:proofErr w:type="gramStart"/>
      <w:r w:rsidRPr="00F1230C">
        <w:rPr>
          <w:rFonts w:ascii="PT Astra Serif" w:hAnsi="PT Astra Serif"/>
          <w:bCs/>
          <w:sz w:val="28"/>
        </w:rPr>
        <w:t>.».</w:t>
      </w:r>
      <w:proofErr w:type="gramEnd"/>
    </w:p>
    <w:p w:rsidR="00F1230C" w:rsidRP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1.</w:t>
      </w:r>
      <w:r w:rsidR="00023BD1">
        <w:rPr>
          <w:rFonts w:ascii="PT Astra Serif" w:hAnsi="PT Astra Serif"/>
          <w:bCs/>
          <w:sz w:val="28"/>
        </w:rPr>
        <w:t>5</w:t>
      </w:r>
      <w:r w:rsidRPr="00F1230C">
        <w:rPr>
          <w:rFonts w:ascii="PT Astra Serif" w:hAnsi="PT Astra Serif"/>
          <w:bCs/>
          <w:sz w:val="28"/>
        </w:rPr>
        <w:t>. В приложении № 3 к административному регламенту пункт 2 изложить в новой редакции следующего содержания:</w:t>
      </w:r>
    </w:p>
    <w:p w:rsidR="00F1230C" w:rsidRDefault="00F1230C" w:rsidP="00F1230C">
      <w:pPr>
        <w:ind w:firstLine="709"/>
        <w:jc w:val="both"/>
        <w:rPr>
          <w:rFonts w:ascii="PT Astra Serif" w:hAnsi="PT Astra Serif"/>
          <w:bCs/>
          <w:sz w:val="28"/>
        </w:rPr>
      </w:pPr>
      <w:r w:rsidRPr="00F1230C">
        <w:rPr>
          <w:rFonts w:ascii="PT Astra Serif" w:hAnsi="PT Astra Serif"/>
          <w:bCs/>
          <w:sz w:val="28"/>
        </w:rPr>
        <w:t>«2. Настоящее постановление вступает в силу с момента подписания</w:t>
      </w:r>
      <w:proofErr w:type="gramStart"/>
      <w:r w:rsidRPr="00F1230C">
        <w:rPr>
          <w:rFonts w:ascii="PT Astra Serif" w:hAnsi="PT Astra Serif"/>
          <w:bCs/>
          <w:sz w:val="28"/>
        </w:rPr>
        <w:t>.».</w:t>
      </w:r>
      <w:proofErr w:type="gramEnd"/>
    </w:p>
    <w:p w:rsidR="00302695" w:rsidRPr="00302695" w:rsidRDefault="00302695" w:rsidP="00302695">
      <w:pPr>
        <w:numPr>
          <w:ilvl w:val="0"/>
          <w:numId w:val="1"/>
        </w:numPr>
        <w:suppressAutoHyphens/>
        <w:ind w:firstLine="709"/>
        <w:jc w:val="both"/>
        <w:rPr>
          <w:rFonts w:ascii="PT Astra Serif" w:hAnsi="PT Astra Serif" w:cs="PT Astra Serif"/>
          <w:sz w:val="28"/>
          <w:szCs w:val="20"/>
          <w:lang w:eastAsia="zh-CN"/>
        </w:rPr>
      </w:pPr>
      <w:r w:rsidRPr="00023BD1">
        <w:rPr>
          <w:rFonts w:ascii="PT Astra Serif" w:hAnsi="PT Astra Serif" w:cs="PT Astra Serif"/>
          <w:sz w:val="28"/>
          <w:szCs w:val="28"/>
        </w:rPr>
        <w:t xml:space="preserve">2. </w:t>
      </w:r>
      <w:r w:rsidRPr="00023BD1">
        <w:rPr>
          <w:rFonts w:ascii="PT Astra Serif" w:hAnsi="PT Astra Serif" w:cs="PT Astra Serif"/>
          <w:sz w:val="28"/>
          <w:szCs w:val="20"/>
          <w:lang w:eastAsia="zh-CN"/>
        </w:rPr>
        <w:t xml:space="preserve">Настоящее постановление вступает в силу на следующий день после 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>его официального опубликования, подлежит размещению в официальном сетевом издании муниципального образования «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Мелекесский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район» Ульяновской области (melekess-pressa.ru), а также на официальном сайте администрации муниципального образования «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Лебяжинское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сельское поселение» 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Мелекесского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района Ульяновской области в информационно-телекоммуникационной сети Интернет.</w:t>
      </w:r>
    </w:p>
    <w:p w:rsidR="00223793" w:rsidRPr="00302695" w:rsidRDefault="00302695" w:rsidP="00223793">
      <w:pPr>
        <w:suppressAutoHyphens/>
        <w:ind w:firstLine="600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 xml:space="preserve">3. </w:t>
      </w:r>
      <w:r w:rsidR="00223793" w:rsidRPr="00302695">
        <w:rPr>
          <w:rFonts w:ascii="PT Astra Serif" w:hAnsi="PT Astra Serif" w:cs="PT Astra Serif"/>
          <w:sz w:val="28"/>
          <w:szCs w:val="28"/>
          <w:lang w:eastAsia="zh-CN"/>
        </w:rPr>
        <w:t xml:space="preserve">Контроль  исполнения настоящего постановления </w:t>
      </w:r>
      <w:r w:rsidR="00223793" w:rsidRPr="0005782A">
        <w:rPr>
          <w:rFonts w:ascii="PT Astra Serif" w:hAnsi="PT Astra Serif" w:cs="PT Astra Serif"/>
          <w:sz w:val="28"/>
          <w:szCs w:val="28"/>
          <w:lang w:eastAsia="zh-CN"/>
        </w:rPr>
        <w:t xml:space="preserve">возложить на специалиста 1 разряда (по управлению муниципальным имуществом и земельным отношениям) Т.В. </w:t>
      </w:r>
      <w:proofErr w:type="spellStart"/>
      <w:r w:rsidR="00223793" w:rsidRPr="0005782A">
        <w:rPr>
          <w:rFonts w:ascii="PT Astra Serif" w:hAnsi="PT Astra Serif" w:cs="PT Astra Serif"/>
          <w:sz w:val="28"/>
          <w:szCs w:val="28"/>
          <w:lang w:eastAsia="zh-CN"/>
        </w:rPr>
        <w:t>Гуренкову</w:t>
      </w:r>
      <w:proofErr w:type="spellEnd"/>
      <w:r w:rsidR="00223793" w:rsidRPr="00302695">
        <w:rPr>
          <w:rFonts w:ascii="PT Astra Serif" w:hAnsi="PT Astra Serif" w:cs="PT Astra Serif"/>
          <w:sz w:val="28"/>
          <w:szCs w:val="28"/>
          <w:lang w:eastAsia="zh-CN"/>
        </w:rPr>
        <w:t>.</w:t>
      </w:r>
    </w:p>
    <w:p w:rsidR="00223793" w:rsidRPr="00302695" w:rsidRDefault="00223793" w:rsidP="00223793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223793" w:rsidRPr="00302695" w:rsidRDefault="00223793" w:rsidP="00223793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223793" w:rsidRPr="00302695" w:rsidRDefault="00223793" w:rsidP="00223793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223793" w:rsidRPr="00302695" w:rsidRDefault="00223793" w:rsidP="00223793">
      <w:pPr>
        <w:suppressAutoHyphens/>
        <w:rPr>
          <w:rFonts w:ascii="PT Astra Serif" w:hAnsi="PT Astra Serif" w:cs="PT Astra Serif"/>
          <w:b/>
          <w:sz w:val="28"/>
          <w:szCs w:val="28"/>
          <w:lang w:eastAsia="zh-CN"/>
        </w:rPr>
      </w:pPr>
      <w:proofErr w:type="spellStart"/>
      <w:r>
        <w:rPr>
          <w:rFonts w:ascii="PT Astra Serif" w:hAnsi="PT Astra Serif" w:cs="PT Astra Serif"/>
          <w:sz w:val="28"/>
          <w:szCs w:val="28"/>
          <w:lang w:eastAsia="zh-CN"/>
        </w:rPr>
        <w:t>И.о</w:t>
      </w:r>
      <w:proofErr w:type="gramStart"/>
      <w:r>
        <w:rPr>
          <w:rFonts w:ascii="PT Astra Serif" w:hAnsi="PT Astra Serif" w:cs="PT Astra Serif"/>
          <w:sz w:val="28"/>
          <w:szCs w:val="28"/>
          <w:lang w:eastAsia="zh-CN"/>
        </w:rPr>
        <w:t>.</w:t>
      </w:r>
      <w:r w:rsidRPr="00302695">
        <w:rPr>
          <w:rFonts w:ascii="PT Astra Serif" w:hAnsi="PT Astra Serif" w:cs="PT Astra Serif"/>
          <w:sz w:val="28"/>
          <w:szCs w:val="28"/>
          <w:lang w:eastAsia="zh-CN"/>
        </w:rPr>
        <w:t>Г</w:t>
      </w:r>
      <w:proofErr w:type="gramEnd"/>
      <w:r w:rsidRPr="00302695">
        <w:rPr>
          <w:rFonts w:ascii="PT Astra Serif" w:hAnsi="PT Astra Serif" w:cs="PT Astra Serif"/>
          <w:sz w:val="28"/>
          <w:szCs w:val="28"/>
          <w:lang w:eastAsia="zh-CN"/>
        </w:rPr>
        <w:t>лав</w:t>
      </w:r>
      <w:r>
        <w:rPr>
          <w:rFonts w:ascii="PT Astra Serif" w:hAnsi="PT Astra Serif" w:cs="PT Astra Serif"/>
          <w:sz w:val="28"/>
          <w:szCs w:val="28"/>
          <w:lang w:eastAsia="zh-CN"/>
        </w:rPr>
        <w:t>ы</w:t>
      </w:r>
      <w:proofErr w:type="spellEnd"/>
      <w:r w:rsidRPr="00302695">
        <w:rPr>
          <w:rFonts w:ascii="PT Astra Serif" w:hAnsi="PT Astra Serif" w:cs="PT Astra Serif"/>
          <w:sz w:val="28"/>
          <w:szCs w:val="28"/>
          <w:lang w:eastAsia="zh-CN"/>
        </w:rPr>
        <w:t xml:space="preserve"> администрации                                                          Т.В. </w:t>
      </w:r>
      <w:proofErr w:type="spellStart"/>
      <w:r>
        <w:rPr>
          <w:rFonts w:ascii="PT Astra Serif" w:hAnsi="PT Astra Serif" w:cs="PT Astra Serif"/>
          <w:sz w:val="28"/>
          <w:szCs w:val="28"/>
          <w:lang w:eastAsia="zh-CN"/>
        </w:rPr>
        <w:t>Гуренкова</w:t>
      </w:r>
      <w:proofErr w:type="spellEnd"/>
    </w:p>
    <w:p w:rsidR="00302695" w:rsidRPr="00302695" w:rsidRDefault="00302695" w:rsidP="00223793">
      <w:pPr>
        <w:suppressAutoHyphens/>
        <w:ind w:firstLine="600"/>
        <w:jc w:val="both"/>
        <w:rPr>
          <w:rFonts w:ascii="PT Astra Serif" w:hAnsi="PT Astra Serif" w:cs="PT Astra Serif"/>
          <w:b/>
          <w:sz w:val="28"/>
          <w:szCs w:val="28"/>
          <w:lang w:eastAsia="zh-CN"/>
        </w:rPr>
      </w:pPr>
    </w:p>
    <w:sectPr w:rsidR="00302695" w:rsidRPr="0030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818" w:rsidRDefault="009D1818" w:rsidP="009D1818">
      <w:r>
        <w:separator/>
      </w:r>
    </w:p>
  </w:endnote>
  <w:endnote w:type="continuationSeparator" w:id="0">
    <w:p w:rsidR="009D1818" w:rsidRDefault="009D1818" w:rsidP="009D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818" w:rsidRDefault="009D1818" w:rsidP="009D1818">
      <w:r>
        <w:separator/>
      </w:r>
    </w:p>
  </w:footnote>
  <w:footnote w:type="continuationSeparator" w:id="0">
    <w:p w:rsidR="009D1818" w:rsidRDefault="009D1818" w:rsidP="009D1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62"/>
    <w:rsid w:val="000232D8"/>
    <w:rsid w:val="00023BD1"/>
    <w:rsid w:val="000A1B62"/>
    <w:rsid w:val="001D3689"/>
    <w:rsid w:val="00223793"/>
    <w:rsid w:val="00302695"/>
    <w:rsid w:val="004B1991"/>
    <w:rsid w:val="007225EF"/>
    <w:rsid w:val="0080485B"/>
    <w:rsid w:val="00873603"/>
    <w:rsid w:val="009D1818"/>
    <w:rsid w:val="00A25735"/>
    <w:rsid w:val="00C108A4"/>
    <w:rsid w:val="00D65AB1"/>
    <w:rsid w:val="00F1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6195/d03f218475a9847f0ba021c505f5ab5446e5c6f4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5223</Words>
  <Characters>29773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2023-05-25T05:32:00Z</dcterms:created>
  <dcterms:modified xsi:type="dcterms:W3CDTF">2023-07-07T04:37:00Z</dcterms:modified>
</cp:coreProperties>
</file>